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D56" w:rsidRPr="00CD11BF" w:rsidRDefault="00C71619">
      <w:pPr>
        <w:rPr>
          <w:rFonts w:ascii="Times New Roman" w:hAnsi="Times New Roman" w:cs="Times New Roman"/>
          <w:b/>
          <w:sz w:val="28"/>
          <w:szCs w:val="28"/>
        </w:rPr>
      </w:pPr>
      <w:r w:rsidRPr="00CD11BF">
        <w:rPr>
          <w:rFonts w:ascii="Times New Roman" w:hAnsi="Times New Roman" w:cs="Times New Roman"/>
          <w:b/>
          <w:sz w:val="28"/>
          <w:szCs w:val="28"/>
        </w:rPr>
        <w:t xml:space="preserve">Họ và tên: </w:t>
      </w:r>
      <w:r w:rsidR="00851946" w:rsidRPr="00CD11BF">
        <w:rPr>
          <w:rFonts w:ascii="Times New Roman" w:hAnsi="Times New Roman" w:cs="Times New Roman"/>
          <w:b/>
          <w:sz w:val="28"/>
          <w:szCs w:val="28"/>
        </w:rPr>
        <w:t>TRẦN VĂN KHANH</w:t>
      </w:r>
    </w:p>
    <w:p w:rsidR="00C71619" w:rsidRPr="00CD11BF" w:rsidRDefault="00C71619">
      <w:pPr>
        <w:rPr>
          <w:rFonts w:ascii="Times New Roman" w:hAnsi="Times New Roman" w:cs="Times New Roman"/>
          <w:b/>
          <w:sz w:val="28"/>
          <w:szCs w:val="28"/>
        </w:rPr>
      </w:pPr>
      <w:r w:rsidRPr="00CD11BF">
        <w:rPr>
          <w:rFonts w:ascii="Times New Roman" w:hAnsi="Times New Roman" w:cs="Times New Roman"/>
          <w:b/>
          <w:sz w:val="28"/>
          <w:szCs w:val="28"/>
        </w:rPr>
        <w:t>Lớ</w:t>
      </w:r>
      <w:r w:rsidR="004E0A34" w:rsidRPr="00CD11BF">
        <w:rPr>
          <w:rFonts w:ascii="Times New Roman" w:hAnsi="Times New Roman" w:cs="Times New Roman"/>
          <w:b/>
          <w:sz w:val="28"/>
          <w:szCs w:val="28"/>
        </w:rPr>
        <w:t xml:space="preserve">p: </w:t>
      </w:r>
      <w:r w:rsidR="00851946" w:rsidRPr="00CD11BF">
        <w:rPr>
          <w:rFonts w:ascii="Times New Roman" w:hAnsi="Times New Roman" w:cs="Times New Roman"/>
          <w:b/>
          <w:sz w:val="28"/>
          <w:szCs w:val="28"/>
        </w:rPr>
        <w:t>TC134</w:t>
      </w:r>
    </w:p>
    <w:p w:rsidR="00CD11BF" w:rsidRDefault="00C71619" w:rsidP="00C71619">
      <w:pPr>
        <w:jc w:val="center"/>
        <w:rPr>
          <w:rFonts w:ascii="Times New Roman" w:hAnsi="Times New Roman" w:cs="Times New Roman"/>
          <w:b/>
          <w:sz w:val="28"/>
          <w:szCs w:val="28"/>
        </w:rPr>
      </w:pPr>
      <w:r w:rsidRPr="00CD11BF">
        <w:rPr>
          <w:rFonts w:ascii="Times New Roman" w:hAnsi="Times New Roman" w:cs="Times New Roman"/>
          <w:b/>
          <w:sz w:val="28"/>
          <w:szCs w:val="28"/>
        </w:rPr>
        <w:t xml:space="preserve">ĐỀ CƯƠNG THẢO LUẬN </w:t>
      </w:r>
    </w:p>
    <w:p w:rsidR="00C71619" w:rsidRPr="00CD11BF" w:rsidRDefault="00C71619" w:rsidP="00C71619">
      <w:pPr>
        <w:jc w:val="center"/>
        <w:rPr>
          <w:rFonts w:ascii="Times New Roman" w:hAnsi="Times New Roman" w:cs="Times New Roman"/>
          <w:b/>
          <w:sz w:val="28"/>
          <w:szCs w:val="28"/>
        </w:rPr>
      </w:pPr>
      <w:r w:rsidRPr="00CD11BF">
        <w:rPr>
          <w:rFonts w:ascii="Times New Roman" w:hAnsi="Times New Roman" w:cs="Times New Roman"/>
          <w:b/>
          <w:sz w:val="28"/>
          <w:szCs w:val="28"/>
        </w:rPr>
        <w:t>MÔN KỸ</w:t>
      </w:r>
      <w:r w:rsidR="004E0A34" w:rsidRPr="00CD11BF">
        <w:rPr>
          <w:rFonts w:ascii="Times New Roman" w:hAnsi="Times New Roman" w:cs="Times New Roman"/>
          <w:b/>
          <w:sz w:val="28"/>
          <w:szCs w:val="28"/>
        </w:rPr>
        <w:t xml:space="preserve"> NĂNG LÃNH</w:t>
      </w:r>
      <w:r w:rsidRPr="00CD11BF">
        <w:rPr>
          <w:rFonts w:ascii="Times New Roman" w:hAnsi="Times New Roman" w:cs="Times New Roman"/>
          <w:b/>
          <w:sz w:val="28"/>
          <w:szCs w:val="28"/>
        </w:rPr>
        <w:t xml:space="preserve"> ĐẠO QUẢN LÝ</w:t>
      </w:r>
    </w:p>
    <w:p w:rsidR="00851946" w:rsidRPr="00CD11BF" w:rsidRDefault="00851946" w:rsidP="00851946">
      <w:pPr>
        <w:spacing w:before="120" w:after="120"/>
        <w:jc w:val="both"/>
        <w:rPr>
          <w:rFonts w:ascii="Times New Roman" w:hAnsi="Times New Roman" w:cs="Times New Roman"/>
          <w:b/>
          <w:sz w:val="26"/>
          <w:szCs w:val="26"/>
        </w:rPr>
      </w:pPr>
      <w:r w:rsidRPr="00CD11BF">
        <w:rPr>
          <w:rFonts w:ascii="Times New Roman" w:hAnsi="Times New Roman" w:cs="Times New Roman"/>
          <w:b/>
          <w:sz w:val="26"/>
          <w:szCs w:val="26"/>
        </w:rPr>
        <w:t>Câu 5</w:t>
      </w:r>
      <w:r w:rsidR="00CD11BF">
        <w:rPr>
          <w:rFonts w:ascii="Times New Roman" w:hAnsi="Times New Roman" w:cs="Times New Roman"/>
          <w:b/>
          <w:sz w:val="26"/>
          <w:szCs w:val="26"/>
        </w:rPr>
        <w:t>:</w:t>
      </w:r>
      <w:r w:rsidRPr="00CD11BF">
        <w:rPr>
          <w:rFonts w:ascii="Times New Roman" w:hAnsi="Times New Roman" w:cs="Times New Roman"/>
          <w:b/>
          <w:sz w:val="26"/>
          <w:szCs w:val="26"/>
        </w:rPr>
        <w:t xml:space="preserve"> Người lãnh đạo quản lý thực hiện kỹ năng tuyên truyền thuyết phục nhằm hướng tới những </w:t>
      </w:r>
      <w:bookmarkStart w:id="0" w:name="_GoBack"/>
      <w:bookmarkEnd w:id="0"/>
      <w:r w:rsidRPr="00CD11BF">
        <w:rPr>
          <w:rFonts w:ascii="Times New Roman" w:hAnsi="Times New Roman" w:cs="Times New Roman"/>
          <w:b/>
          <w:sz w:val="26"/>
          <w:szCs w:val="26"/>
        </w:rPr>
        <w:t>mục tiêu gì? Để đạt hiệu quả những mục tiêu đó, người LĐQL cần lưu ý chuẩn bị những yếu tố nào? Liên hệ thực tiễn đơn vị các vấn đề trên qua ví dụ cụ thể.</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b/>
          <w:bCs/>
          <w:sz w:val="26"/>
          <w:szCs w:val="26"/>
        </w:rPr>
      </w:pPr>
      <w:r w:rsidRPr="00CD11BF">
        <w:rPr>
          <w:rFonts w:ascii="Times New Roman" w:hAnsi="Times New Roman" w:cs="Times New Roman"/>
          <w:b/>
          <w:bCs/>
          <w:sz w:val="26"/>
          <w:szCs w:val="26"/>
        </w:rPr>
        <w:t>I. Khái niệm chung: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b/>
          <w:bCs/>
          <w:sz w:val="26"/>
          <w:szCs w:val="26"/>
        </w:rPr>
        <w:t>1. Tuyên</w:t>
      </w:r>
      <w:r w:rsidRPr="00CD11BF">
        <w:rPr>
          <w:rFonts w:ascii="Times New Roman" w:hAnsi="Times New Roman" w:cs="Times New Roman"/>
          <w:b/>
          <w:sz w:val="26"/>
          <w:szCs w:val="26"/>
        </w:rPr>
        <w:t xml:space="preserve"> truyền:</w:t>
      </w:r>
      <w:r w:rsidRPr="00CD11BF">
        <w:rPr>
          <w:rFonts w:ascii="Times New Roman" w:hAnsi="Times New Roman" w:cs="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b/>
          <w:sz w:val="26"/>
          <w:szCs w:val="26"/>
        </w:rPr>
        <w:t>2. Thuyết phục:</w:t>
      </w:r>
      <w:r w:rsidRPr="00CD11BF">
        <w:rPr>
          <w:rFonts w:ascii="Times New Roman" w:hAnsi="Times New Roman" w:cs="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 Họ</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b/>
          <w:sz w:val="26"/>
          <w:szCs w:val="26"/>
        </w:rPr>
        <w:t>3. Kỹ năng tuyên truyền, thuyết phục:</w:t>
      </w:r>
      <w:r w:rsidRPr="00CD11BF">
        <w:rPr>
          <w:rFonts w:ascii="Times New Roman" w:hAnsi="Times New Roman" w:cs="Times New Roman"/>
          <w:sz w:val="26"/>
          <w:szCs w:val="26"/>
        </w:rPr>
        <w:t xml:space="preserve"> là khả năng vận dụng kiến thức, hiểu biết về lĩnh vực này trong thực tiễn tuyên truyền.</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b/>
          <w:sz w:val="26"/>
          <w:szCs w:val="26"/>
        </w:rPr>
        <w:t>4. Mục tiêu:</w:t>
      </w:r>
      <w:r w:rsidRPr="00CD11BF">
        <w:rPr>
          <w:rFonts w:ascii="Times New Roman" w:hAnsi="Times New Roman" w:cs="Times New Roman"/>
          <w:sz w:val="26"/>
          <w:szCs w:val="26"/>
        </w:rPr>
        <w:t xml:space="preserve"> tuyên truyền, thuyết phục là việc tác động của chủ thể quản lý đối với đối tượng làm cho họ có sự thay đổi ít nhất về 3 mặt: Nhận thức, Thái độ, Hành động theo một định hướng nhất định tạo nên sự thống nhất trong XH (tư tưởng, hành động, hành vi, lối sống).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b/>
          <w:bCs/>
          <w:sz w:val="26"/>
          <w:szCs w:val="26"/>
        </w:rPr>
      </w:pPr>
      <w:r w:rsidRPr="00CD11BF">
        <w:rPr>
          <w:rFonts w:ascii="Times New Roman" w:hAnsi="Times New Roman" w:cs="Times New Roman"/>
          <w:b/>
          <w:bCs/>
          <w:sz w:val="26"/>
          <w:szCs w:val="26"/>
        </w:rPr>
        <w:t>II. Những yếu tố cần lưu ý:</w:t>
      </w:r>
    </w:p>
    <w:p w:rsidR="00851946" w:rsidRPr="00CD11BF" w:rsidRDefault="00851946" w:rsidP="00CD11BF">
      <w:pPr>
        <w:pStyle w:val="ListParagraph"/>
        <w:widowControl w:val="0"/>
        <w:numPr>
          <w:ilvl w:val="0"/>
          <w:numId w:val="11"/>
        </w:numPr>
        <w:pBdr>
          <w:top w:val="single" w:sz="4" w:space="1" w:color="auto"/>
          <w:left w:val="single" w:sz="4" w:space="4" w:color="auto"/>
          <w:bottom w:val="single" w:sz="4" w:space="1" w:color="auto"/>
          <w:right w:val="single" w:sz="4" w:space="4" w:color="auto"/>
        </w:pBdr>
        <w:tabs>
          <w:tab w:val="left" w:pos="284"/>
        </w:tabs>
        <w:spacing w:before="120" w:after="120" w:line="240" w:lineRule="auto"/>
        <w:ind w:left="0" w:firstLine="0"/>
        <w:contextualSpacing w:val="0"/>
        <w:jc w:val="both"/>
        <w:rPr>
          <w:rFonts w:ascii="Times New Roman" w:hAnsi="Times New Roman" w:cs="Times New Roman"/>
          <w:sz w:val="26"/>
          <w:szCs w:val="26"/>
        </w:rPr>
      </w:pPr>
      <w:r w:rsidRPr="00CD11BF">
        <w:rPr>
          <w:rFonts w:ascii="Times New Roman" w:hAnsi="Times New Roman" w:cs="Times New Roman"/>
          <w:b/>
          <w:bCs/>
          <w:sz w:val="26"/>
          <w:szCs w:val="26"/>
        </w:rPr>
        <w:t xml:space="preserve">Xác định chủ đề: </w:t>
      </w:r>
      <w:r w:rsidRPr="00CD11BF">
        <w:rPr>
          <w:rFonts w:ascii="Times New Roman" w:hAnsi="Times New Roman" w:cs="Times New Roman"/>
          <w:bCs/>
          <w:sz w:val="26"/>
          <w:szCs w:val="26"/>
        </w:rPr>
        <w:t>để xác định chủ đề cần lưu ý những vấn đề sau:</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Nhiệm vụ được giao.</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Tình hình thực tiễn: Xã hội, địa phương, đơn vị làm việc…</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Nhu cầu của đối tượng: xác định đối tượng cần cái gì.</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Khả năng của chủ đề.</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b/>
          <w:sz w:val="26"/>
          <w:szCs w:val="26"/>
        </w:rPr>
      </w:pPr>
      <w:r w:rsidRPr="00CD11BF">
        <w:rPr>
          <w:rFonts w:ascii="Times New Roman" w:hAnsi="Times New Roman" w:cs="Times New Roman"/>
          <w:b/>
          <w:sz w:val="26"/>
          <w:szCs w:val="26"/>
        </w:rPr>
        <w:t xml:space="preserve">2. Xác định mục tiêu: </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Mục tiêu cần hướng tới việc làm thay đổi đối tượng về 3 mặt: Nhận thức, thái độ, hành động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Ghi rõ nội dung từng mục.</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Cần nêu rõ mục tiêu.</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b/>
          <w:sz w:val="26"/>
          <w:szCs w:val="26"/>
        </w:rPr>
      </w:pPr>
      <w:r w:rsidRPr="00CD11BF">
        <w:rPr>
          <w:rFonts w:ascii="Times New Roman" w:hAnsi="Times New Roman" w:cs="Times New Roman"/>
          <w:b/>
          <w:sz w:val="26"/>
          <w:szCs w:val="26"/>
        </w:rPr>
        <w:t>3. Xác định đối tượng: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Độ tuổi</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Giới tính</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Trình độ học vấn</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Công việc thường ngày</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Điều kiện hoàn cảnh sống.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Chức vụ, địa vị</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Tôn giáo</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Thông qua đó sẽ phán đoán được đối tượng, nói đúng tâm lý, phù hợp, dẽ đi vào lòng người…</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Chủ thể: xác định vị trí của mình trong mối quan hệ:</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Vị trí chính thức: Giám đốc , trưởng phòng…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Vị trí không chính thức: ngôi sao, được yêu mến, được chấp nhận, bị ghét, bị tẩy chay…</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Đây là một quá trình xây dựng mối quan hệ với người khác và đòi hỏi cần phải có thời gian.</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b/>
          <w:sz w:val="26"/>
          <w:szCs w:val="26"/>
        </w:rPr>
      </w:pPr>
      <w:r w:rsidRPr="00CD11BF">
        <w:rPr>
          <w:rFonts w:ascii="Times New Roman" w:hAnsi="Times New Roman" w:cs="Times New Roman"/>
          <w:b/>
          <w:sz w:val="26"/>
          <w:szCs w:val="26"/>
        </w:rPr>
        <w:t>4. Nội dung: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Nói đúng chủ đề</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Nói đúng mục tiêu</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Phù hợp với đối tượng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Đứng trên quan điểm chính thống, không đưa quan điểm cá nhân vào</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jc w:val="both"/>
        <w:rPr>
          <w:rFonts w:ascii="Times New Roman" w:hAnsi="Times New Roman" w:cs="Times New Roman"/>
          <w:sz w:val="26"/>
          <w:szCs w:val="26"/>
        </w:rPr>
      </w:pPr>
      <w:r w:rsidRPr="00CD11BF">
        <w:rPr>
          <w:rFonts w:ascii="Times New Roman" w:hAnsi="Times New Roman" w:cs="Times New Roman"/>
          <w:sz w:val="26"/>
          <w:szCs w:val="26"/>
        </w:rPr>
        <w:t>* Xây dựng nội dung thành dàn bài: Phần mở đầu, phần nội dung chính và phần kết thúc.</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Vào đề phải tự nhiên, liên quan đến đề tài cần nói. Không nên vào đề quá dài dòng lan man, vào đề phải ngắn gọn, độc đáo và tạo sự hấp dẫn đối với người nghe.</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Phần nội dung chính:</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Bố cục chặt chẽ, được trình bày lập luận theo những quy tắc, phương pháp nhất định, tư liệu, tài liệu dùng để chứng minh làm rõ luận điểm cần xắp xếp theo logic.</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Tìm hiểu thông tin để làm rõ ý tưởng (sách báo, mạng Internet…), thể hiện bằng hình ảnh, văn bản…</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Khi thiết lập đề cương bài diễn thuyết phải đảm bảo tính rõ ràng, chính xác, tính nhất quán với tính có luận chứng.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Phải liên hệ thực tế nội dung đó để làm gì, hướng mục tiêu đó đi vào thực tế.</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xml:space="preserve">- Phần kết thúc: </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Tóm lược nội dung</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Thông điệp gửi đến người nghe bằng một vấn đề nào đó.</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Đưa ra một lời kêu gọi: Càng dễ làm, càng cụ thể thì hiệu quả càng cao</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sz w:val="26"/>
          <w:szCs w:val="26"/>
        </w:rPr>
      </w:pPr>
      <w:r w:rsidRPr="00CD11BF">
        <w:rPr>
          <w:rFonts w:ascii="Times New Roman" w:hAnsi="Times New Roman" w:cs="Times New Roman"/>
          <w:b/>
          <w:sz w:val="26"/>
          <w:szCs w:val="26"/>
        </w:rPr>
        <w:t>5. Phương pháp:</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sz w:val="26"/>
          <w:szCs w:val="26"/>
        </w:rPr>
      </w:pPr>
      <w:r w:rsidRPr="00CD11BF">
        <w:rPr>
          <w:rFonts w:ascii="Times New Roman" w:hAnsi="Times New Roman" w:cs="Times New Roman"/>
          <w:sz w:val="26"/>
          <w:szCs w:val="26"/>
        </w:rPr>
        <w:t>Thuyết trình, phụ thuộc vào phương tiện:</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Ngôn ngữ: Cần tăng dùng đúng từ ngữ bằng cách: Đọc sách chuyên môn, báo, văn học; tăng cường giao tiếp.</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Phi ngôn ngữ: Nét mặt, cử chỉ, điệu bộ, trang phục phù hợp với nội dung, lứa tuổi, đối tượng…</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Âm sắc, ngữ điệu</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Muốn làm tốt phải rèn luyện</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Xác định phương tiện hỗ trợ, trực quan: Máy chiếu, hình ảnh…</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sz w:val="26"/>
          <w:szCs w:val="26"/>
        </w:rPr>
      </w:pPr>
      <w:r w:rsidRPr="00CD11BF">
        <w:rPr>
          <w:rFonts w:ascii="Times New Roman" w:hAnsi="Times New Roman" w:cs="Times New Roman"/>
          <w:b/>
          <w:sz w:val="26"/>
          <w:szCs w:val="26"/>
        </w:rPr>
        <w:t>6/ Không gian, thời gian:</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Không gian: Vật chất, văn hóa…</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 Thời gian: Thời điểm nói, thời lượng nói</w:t>
      </w:r>
    </w:p>
    <w:p w:rsidR="00851946" w:rsidRPr="00CD11BF" w:rsidRDefault="00851946" w:rsidP="00CD11BF">
      <w:pPr>
        <w:pBdr>
          <w:top w:val="single" w:sz="4" w:space="1" w:color="auto"/>
          <w:left w:val="single" w:sz="4" w:space="4" w:color="auto"/>
          <w:bottom w:val="single" w:sz="4" w:space="1" w:color="auto"/>
          <w:right w:val="single" w:sz="4" w:space="4" w:color="auto"/>
        </w:pBdr>
        <w:spacing w:before="120" w:after="120"/>
        <w:ind w:firstLine="709"/>
        <w:jc w:val="both"/>
        <w:rPr>
          <w:rFonts w:ascii="Times New Roman" w:hAnsi="Times New Roman" w:cs="Times New Roman"/>
          <w:sz w:val="26"/>
          <w:szCs w:val="26"/>
        </w:rPr>
      </w:pPr>
      <w:r w:rsidRPr="00CD11BF">
        <w:rPr>
          <w:rFonts w:ascii="Times New Roman" w:hAnsi="Times New Roman" w:cs="Times New Roman"/>
          <w:sz w:val="26"/>
          <w:szCs w:val="26"/>
        </w:rPr>
        <w:t>Tóm lại: kịch bản càng chi tiết, càng rõ càng tốt và phải tương thích với dàn bài.</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b/>
          <w:sz w:val="26"/>
          <w:szCs w:val="26"/>
        </w:rPr>
        <w:t xml:space="preserve">Ví dụ trong hoạt động của Trường </w:t>
      </w:r>
      <w:r w:rsidR="00CD11BF">
        <w:rPr>
          <w:rFonts w:ascii="Times New Roman" w:hAnsi="Times New Roman" w:cs="Times New Roman"/>
          <w:b/>
          <w:sz w:val="26"/>
          <w:szCs w:val="26"/>
        </w:rPr>
        <w:t>Trung cấp Kinh tế - Kỹ thuật Quận 12</w:t>
      </w:r>
      <w:r w:rsidRPr="00CD11BF">
        <w:rPr>
          <w:rFonts w:ascii="Times New Roman" w:hAnsi="Times New Roman" w:cs="Times New Roman"/>
          <w:sz w:val="26"/>
          <w:szCs w:val="26"/>
        </w:rPr>
        <w:t>:</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09"/>
        <w:jc w:val="both"/>
        <w:rPr>
          <w:rFonts w:ascii="Times New Roman" w:hAnsi="Times New Roman" w:cs="Times New Roman"/>
          <w:sz w:val="26"/>
          <w:szCs w:val="26"/>
        </w:rPr>
      </w:pPr>
      <w:r w:rsidRPr="00CD11BF">
        <w:rPr>
          <w:rFonts w:ascii="Times New Roman" w:hAnsi="Times New Roman" w:cs="Times New Roman"/>
          <w:sz w:val="26"/>
          <w:szCs w:val="26"/>
        </w:rPr>
        <w:t xml:space="preserve">Thực hiện Nghị quyết của Đảng bộ trường </w:t>
      </w:r>
      <w:r w:rsidR="00CD11BF" w:rsidRPr="00CD11BF">
        <w:rPr>
          <w:rFonts w:ascii="Times New Roman" w:hAnsi="Times New Roman" w:cs="Times New Roman"/>
          <w:sz w:val="26"/>
          <w:szCs w:val="26"/>
        </w:rPr>
        <w:t>Trung cấp Kinh tế - Kỹ thuật Quận 12</w:t>
      </w:r>
      <w:r w:rsidRPr="00CD11BF">
        <w:rPr>
          <w:rFonts w:ascii="Times New Roman" w:hAnsi="Times New Roman" w:cs="Times New Roman"/>
          <w:sz w:val="26"/>
          <w:szCs w:val="26"/>
        </w:rPr>
        <w:t xml:space="preserve"> về Tuyên truyền và phổ biến pháp luật cho người lao động, Đảng ủy Trường đã phân công cho Chủ tịch công đoàn tổ chức buổi tuyên truyền:</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b/>
          <w:sz w:val="26"/>
          <w:szCs w:val="26"/>
          <w:u w:val="single"/>
        </w:rPr>
      </w:pPr>
      <w:r w:rsidRPr="00CD11BF">
        <w:rPr>
          <w:rFonts w:ascii="Times New Roman" w:hAnsi="Times New Roman" w:cs="Times New Roman"/>
          <w:b/>
          <w:sz w:val="26"/>
          <w:szCs w:val="26"/>
          <w:u w:val="single"/>
        </w:rPr>
        <w:t>+ Chuẩn bị thuyết trình:</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 xml:space="preserve">Mục đích là tuyên truyền phổ biến pháp luật cho người lao động tại Trường </w:t>
      </w:r>
      <w:r w:rsidR="00CD11BF" w:rsidRPr="00CD11BF">
        <w:rPr>
          <w:rFonts w:ascii="Times New Roman" w:hAnsi="Times New Roman" w:cs="Times New Roman"/>
          <w:sz w:val="26"/>
          <w:szCs w:val="26"/>
        </w:rPr>
        <w:t>Trung cấp Kinh tế - Kỹ thuật Quận 12</w:t>
      </w:r>
      <w:r w:rsidRPr="00CD11BF">
        <w:rPr>
          <w:rFonts w:ascii="Times New Roman" w:hAnsi="Times New Roman" w:cs="Times New Roman"/>
          <w:sz w:val="26"/>
          <w:szCs w:val="26"/>
        </w:rPr>
        <w:t xml:space="preserve"> hiểu được Bộ luật lao động 2012</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Mở bài: Nói lên được trọng tâm của vấn đề vì sao người lao động cần phải nắm rõ về Bộ luật lao động 2012</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Thân bài: Trình bày những nội dung cơ bản, những nội dung có liên quan trực tiếp đến người lao động như các chính sách, chế độ, lương, nghỉ phép, nghỉ hưu… Trình bày xúc tích, dễ hiễu, dễ nhớ, nhiều ví dụ minh họa cụ thể các trường hợp sẽ gây ấn tượng đối với người nghe</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Kết luận: Nói lên lợi ích khi người lao động nắm vững một số kiến thức cơ bản về bộ luật lao động 2012 và áp dụng trong thực tế làm việc của mình</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b/>
          <w:sz w:val="26"/>
          <w:szCs w:val="26"/>
        </w:rPr>
      </w:pPr>
      <w:r w:rsidRPr="00CD11BF">
        <w:rPr>
          <w:rFonts w:ascii="Times New Roman" w:hAnsi="Times New Roman" w:cs="Times New Roman"/>
          <w:b/>
          <w:sz w:val="26"/>
          <w:szCs w:val="26"/>
        </w:rPr>
        <w:t>Người lãnh đạo quản lý cần rèn luyện những kỹ năng gì để diễn thuyết hiệu quả?</w:t>
      </w:r>
    </w:p>
    <w:p w:rsidR="00851946" w:rsidRPr="00CD11BF" w:rsidRDefault="00851946" w:rsidP="00CD11BF">
      <w:pPr>
        <w:pStyle w:val="ListParagraph"/>
        <w:pBdr>
          <w:top w:val="single" w:sz="4" w:space="1" w:color="auto"/>
          <w:left w:val="single" w:sz="4" w:space="4" w:color="auto"/>
          <w:bottom w:val="single" w:sz="4" w:space="1" w:color="auto"/>
          <w:right w:val="single" w:sz="4" w:space="4" w:color="auto"/>
        </w:pBdr>
        <w:spacing w:before="120" w:after="120"/>
        <w:ind w:left="0" w:firstLine="720"/>
        <w:jc w:val="both"/>
        <w:rPr>
          <w:rFonts w:ascii="Times New Roman" w:hAnsi="Times New Roman" w:cs="Times New Roman"/>
          <w:sz w:val="26"/>
          <w:szCs w:val="26"/>
        </w:rPr>
      </w:pPr>
      <w:r w:rsidRPr="00CD11BF">
        <w:rPr>
          <w:rFonts w:ascii="Times New Roman" w:hAnsi="Times New Roman" w:cs="Times New Roman"/>
          <w:sz w:val="26"/>
          <w:szCs w:val="26"/>
        </w:rPr>
        <w:t>Để diễn thuyết có hiệu quả thì người lãnh đạo quản lý cần rèn luyện những kỹ năng như:</w:t>
      </w:r>
    </w:p>
    <w:p w:rsidR="00851946" w:rsidRPr="00CD11BF" w:rsidRDefault="00851946" w:rsidP="00CD11B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6"/>
          <w:szCs w:val="26"/>
        </w:rPr>
      </w:pPr>
      <w:r w:rsidRPr="00CD11BF">
        <w:rPr>
          <w:rFonts w:ascii="Times New Roman" w:hAnsi="Times New Roman" w:cs="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r w:rsidRPr="00CD11BF">
        <w:rPr>
          <w:rFonts w:ascii="Times New Roman" w:hAnsi="Times New Roman" w:cs="Times New Roman"/>
          <w:sz w:val="26"/>
          <w:szCs w:val="26"/>
        </w:rPr>
        <w:t>.</w:t>
      </w:r>
    </w:p>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t>Câu 7: Nêu ví dụ cụ thể vận dụng các giai đoạn của sáng kiến ban hành quyết định trong hoạt động lãnh đạo quản lý thực tiễn ở đơn vị ? Ra quyết định lãnh đạo quản lý cần đáp ứng những yêu cầu cơ bản nào? Liên hệ thực tiễn.</w:t>
      </w:r>
    </w:p>
    <w:tbl>
      <w:tblPr>
        <w:tblStyle w:val="TableGrid"/>
        <w:tblW w:w="11023" w:type="dxa"/>
        <w:tblLook w:val="04A0" w:firstRow="1" w:lastRow="0" w:firstColumn="1" w:lastColumn="0" w:noHBand="0" w:noVBand="1"/>
      </w:tblPr>
      <w:tblGrid>
        <w:gridCol w:w="11023"/>
      </w:tblGrid>
      <w:tr w:rsidR="00020E7B" w:rsidRPr="00CD11BF" w:rsidTr="00020E7B">
        <w:tc>
          <w:tcPr>
            <w:tcW w:w="11023" w:type="dxa"/>
          </w:tcPr>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Quyết định LĐ,QL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020E7B" w:rsidRPr="00CD11BF" w:rsidRDefault="00020E7B" w:rsidP="00623A6D">
            <w:pPr>
              <w:ind w:firstLine="567"/>
              <w:jc w:val="both"/>
              <w:rPr>
                <w:rFonts w:ascii="Times New Roman" w:hAnsi="Times New Roman" w:cs="Times New Roman"/>
                <w:b/>
                <w:i/>
                <w:sz w:val="24"/>
                <w:szCs w:val="24"/>
              </w:rPr>
            </w:pPr>
            <w:r w:rsidRPr="00CD11BF">
              <w:rPr>
                <w:rFonts w:ascii="Times New Roman" w:hAnsi="Times New Roman" w:cs="Times New Roman"/>
                <w:b/>
                <w:i/>
                <w:sz w:val="24"/>
                <w:szCs w:val="24"/>
              </w:rPr>
              <w:t xml:space="preserve">Ví dụ thực tiễn: </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kiểm tra nề nếp sinh hoạt của 01 đảng viên chuyển về sinh hoạt tạm tại chi bộ 02 được 05 tháng và đã vắng 02 kỳ họp (có thông báo)</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 Xác định vấn đề cần giải quyết: kiểm tra nề nếp sinh hoạt đảng viên.</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 Phân tích vấn đề:</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 Tình trạng: đây là đảng viên về sinh hoạt tạm tại đảng bộ. Đảng viên có hộ khẩu nhưng thường xuyên đi buôn bán nơi xa.</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 Gia đình đảng viên neo người, hiện chỉ còn mẹ già đã trên 70t.</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3. Đề xuất phương án:</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A) Phê bình đảng viên không thực hiện nhiệm vụ chính trị, và yêu cầu đảng viên phải chấp hành nề nếp sinh hoạt.</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B) Nắm bắt tình hình tư tưởng, suy nghĩ của đảng viên. Có thể đề xuất đảng viên chuyển sinh hoạt về nơi thường cư ngụ hoặc làm đơn xin tạm miễn sinh hoạt.</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C) Điểm danh qua loa, không ghi nhận đảng viên vắng mặt.</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4. Xác định tiêu chí lựa chọn: tiêu chí lựa chọn cần phải hợp lý, khả thi, linh hoạt và đảm bảo đúng điều lệ đảng.</w:t>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5. Đánh giá từng phương án: </w:t>
            </w:r>
            <w:r w:rsidRPr="00CD11BF">
              <w:rPr>
                <w:rFonts w:ascii="Times New Roman" w:hAnsi="Times New Roman" w:cs="Times New Roman"/>
                <w:sz w:val="24"/>
                <w:szCs w:val="24"/>
              </w:rPr>
              <w:tab/>
            </w:r>
            <w:r w:rsidRPr="00CD11BF">
              <w:rPr>
                <w:rFonts w:ascii="Times New Roman" w:hAnsi="Times New Roman" w:cs="Times New Roman"/>
                <w:sz w:val="24"/>
                <w:szCs w:val="24"/>
              </w:rPr>
              <w:tab/>
            </w:r>
            <w:r w:rsidRPr="00CD11BF">
              <w:rPr>
                <w:rFonts w:ascii="Times New Roman" w:hAnsi="Times New Roman" w:cs="Times New Roman"/>
                <w:sz w:val="24"/>
                <w:szCs w:val="24"/>
              </w:rPr>
              <w:tab/>
            </w:r>
            <w:r w:rsidRPr="00CD11BF">
              <w:rPr>
                <w:rFonts w:ascii="Times New Roman" w:hAnsi="Times New Roman" w:cs="Times New Roman"/>
                <w:sz w:val="24"/>
                <w:szCs w:val="24"/>
              </w:rPr>
              <w:tab/>
            </w:r>
            <w:r w:rsidRPr="00CD11BF">
              <w:rPr>
                <w:rFonts w:ascii="Times New Roman" w:hAnsi="Times New Roman" w:cs="Times New Roman"/>
                <w:sz w:val="24"/>
                <w:szCs w:val="24"/>
              </w:rPr>
              <w:tab/>
            </w:r>
          </w:p>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6. So sánh, lựa chọn:</w:t>
            </w:r>
          </w:p>
          <w:tbl>
            <w:tblPr>
              <w:tblpPr w:leftFromText="180" w:rightFromText="180" w:vertAnchor="text" w:horzAnchor="margin" w:tblpY="7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497"/>
              <w:gridCol w:w="497"/>
              <w:gridCol w:w="510"/>
            </w:tblGrid>
            <w:tr w:rsidR="00020E7B" w:rsidRPr="00CD11BF" w:rsidTr="00623A6D">
              <w:tc>
                <w:tcPr>
                  <w:tcW w:w="510" w:type="dxa"/>
                </w:tcPr>
                <w:p w:rsidR="00020E7B" w:rsidRPr="00CD11BF" w:rsidRDefault="00020E7B" w:rsidP="00623A6D">
                  <w:pPr>
                    <w:spacing w:line="264" w:lineRule="auto"/>
                    <w:jc w:val="both"/>
                    <w:rPr>
                      <w:rFonts w:ascii="Times New Roman" w:hAnsi="Times New Roman" w:cs="Times New Roman"/>
                      <w:sz w:val="24"/>
                      <w:szCs w:val="24"/>
                    </w:rPr>
                  </w:pPr>
                </w:p>
              </w:tc>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A</w:t>
                  </w: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B</w:t>
                  </w: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C</w:t>
                  </w:r>
                </w:p>
              </w:tc>
              <w:tc>
                <w:tcPr>
                  <w:tcW w:w="510" w:type="dxa"/>
                  <w:shd w:val="clear" w:color="auto" w:fill="D9D9D9"/>
                </w:tcPr>
                <w:p w:rsidR="00020E7B" w:rsidRPr="00CD11BF" w:rsidRDefault="00020E7B" w:rsidP="00623A6D">
                  <w:pPr>
                    <w:spacing w:line="264" w:lineRule="auto"/>
                    <w:jc w:val="both"/>
                    <w:rPr>
                      <w:rFonts w:ascii="Times New Roman" w:hAnsi="Times New Roman" w:cs="Times New Roman"/>
                      <w:sz w:val="24"/>
                      <w:szCs w:val="24"/>
                    </w:rPr>
                  </w:pPr>
                </w:p>
              </w:tc>
            </w:tr>
            <w:tr w:rsidR="00020E7B" w:rsidRPr="00CD11BF" w:rsidTr="00623A6D">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A</w:t>
                  </w:r>
                </w:p>
              </w:tc>
              <w:tc>
                <w:tcPr>
                  <w:tcW w:w="510" w:type="dxa"/>
                  <w:shd w:val="clear" w:color="auto" w:fill="808080"/>
                </w:tcPr>
                <w:p w:rsidR="00020E7B" w:rsidRPr="00CD11BF" w:rsidRDefault="00020E7B" w:rsidP="00623A6D">
                  <w:pPr>
                    <w:spacing w:line="264" w:lineRule="auto"/>
                    <w:jc w:val="both"/>
                    <w:rPr>
                      <w:rFonts w:ascii="Times New Roman" w:hAnsi="Times New Roman" w:cs="Times New Roman"/>
                      <w:sz w:val="24"/>
                      <w:szCs w:val="24"/>
                    </w:rPr>
                  </w:pP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0</w:t>
                  </w: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510"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1</w:t>
                  </w:r>
                </w:p>
              </w:tc>
            </w:tr>
            <w:tr w:rsidR="00020E7B" w:rsidRPr="00CD11BF" w:rsidTr="00623A6D">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B</w:t>
                  </w:r>
                </w:p>
              </w:tc>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497" w:type="dxa"/>
                  <w:shd w:val="clear" w:color="auto" w:fill="808080"/>
                </w:tcPr>
                <w:p w:rsidR="00020E7B" w:rsidRPr="00CD11BF" w:rsidRDefault="00020E7B" w:rsidP="00623A6D">
                  <w:pPr>
                    <w:spacing w:line="264" w:lineRule="auto"/>
                    <w:jc w:val="both"/>
                    <w:rPr>
                      <w:rFonts w:ascii="Times New Roman" w:hAnsi="Times New Roman" w:cs="Times New Roman"/>
                      <w:sz w:val="24"/>
                      <w:szCs w:val="24"/>
                    </w:rPr>
                  </w:pP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510"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2</w:t>
                  </w:r>
                </w:p>
              </w:tc>
            </w:tr>
            <w:tr w:rsidR="00020E7B" w:rsidRPr="00CD11BF" w:rsidTr="00623A6D">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C</w:t>
                  </w:r>
                </w:p>
              </w:tc>
              <w:tc>
                <w:tcPr>
                  <w:tcW w:w="510"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0</w:t>
                  </w:r>
                </w:p>
              </w:tc>
              <w:tc>
                <w:tcPr>
                  <w:tcW w:w="497" w:type="dxa"/>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0</w:t>
                  </w:r>
                </w:p>
              </w:tc>
              <w:tc>
                <w:tcPr>
                  <w:tcW w:w="497" w:type="dxa"/>
                  <w:shd w:val="clear" w:color="auto" w:fill="808080"/>
                </w:tcPr>
                <w:p w:rsidR="00020E7B" w:rsidRPr="00CD11BF" w:rsidRDefault="00020E7B" w:rsidP="00623A6D">
                  <w:pPr>
                    <w:spacing w:line="264" w:lineRule="auto"/>
                    <w:jc w:val="both"/>
                    <w:rPr>
                      <w:rFonts w:ascii="Times New Roman" w:hAnsi="Times New Roman" w:cs="Times New Roman"/>
                      <w:sz w:val="24"/>
                      <w:szCs w:val="24"/>
                    </w:rPr>
                  </w:pPr>
                </w:p>
              </w:tc>
              <w:tc>
                <w:tcPr>
                  <w:tcW w:w="510"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0</w:t>
                  </w:r>
                </w:p>
              </w:tc>
            </w:tr>
          </w:tbl>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Ma trận Thomas Saaty: so sánh các phương án                  Ma trận SFF: </w:t>
            </w:r>
          </w:p>
          <w:tbl>
            <w:tblPr>
              <w:tblpPr w:leftFromText="180" w:rightFromText="180" w:vertAnchor="text" w:horzAnchor="margin" w:tblpXSpec="right"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22"/>
              <w:gridCol w:w="704"/>
              <w:gridCol w:w="738"/>
              <w:gridCol w:w="1313"/>
              <w:gridCol w:w="567"/>
            </w:tblGrid>
            <w:tr w:rsidR="00020E7B" w:rsidRPr="00CD11BF" w:rsidTr="00623A6D">
              <w:tc>
                <w:tcPr>
                  <w:tcW w:w="534" w:type="dxa"/>
                  <w:shd w:val="clear" w:color="auto" w:fill="auto"/>
                </w:tcPr>
                <w:p w:rsidR="00020E7B" w:rsidRPr="00CD11BF" w:rsidRDefault="00020E7B" w:rsidP="00623A6D">
                  <w:pPr>
                    <w:spacing w:line="264" w:lineRule="auto"/>
                    <w:jc w:val="both"/>
                    <w:rPr>
                      <w:rFonts w:ascii="Times New Roman" w:hAnsi="Times New Roman" w:cs="Times New Roman"/>
                      <w:i/>
                      <w:sz w:val="24"/>
                      <w:szCs w:val="24"/>
                    </w:rPr>
                  </w:pPr>
                </w:p>
              </w:tc>
              <w:tc>
                <w:tcPr>
                  <w:tcW w:w="722" w:type="dxa"/>
                  <w:shd w:val="clear" w:color="auto" w:fill="auto"/>
                </w:tcPr>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 xml:space="preserve">Hợp </w:t>
                  </w:r>
                </w:p>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lý</w:t>
                  </w:r>
                </w:p>
              </w:tc>
              <w:tc>
                <w:tcPr>
                  <w:tcW w:w="704" w:type="dxa"/>
                  <w:shd w:val="clear" w:color="auto" w:fill="auto"/>
                </w:tcPr>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 xml:space="preserve">Khả </w:t>
                  </w:r>
                </w:p>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thi</w:t>
                  </w:r>
                </w:p>
              </w:tc>
              <w:tc>
                <w:tcPr>
                  <w:tcW w:w="738" w:type="dxa"/>
                  <w:shd w:val="clear" w:color="auto" w:fill="auto"/>
                </w:tcPr>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 xml:space="preserve">Linh </w:t>
                  </w:r>
                </w:p>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hoạt</w:t>
                  </w:r>
                </w:p>
              </w:tc>
              <w:tc>
                <w:tcPr>
                  <w:tcW w:w="1313" w:type="dxa"/>
                  <w:shd w:val="clear" w:color="auto" w:fill="auto"/>
                </w:tcPr>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Đảm bảo</w:t>
                  </w:r>
                </w:p>
                <w:p w:rsidR="00020E7B" w:rsidRPr="00CD11BF" w:rsidRDefault="00020E7B" w:rsidP="00623A6D">
                  <w:pPr>
                    <w:spacing w:line="264" w:lineRule="auto"/>
                    <w:jc w:val="both"/>
                    <w:rPr>
                      <w:rFonts w:ascii="Times New Roman" w:hAnsi="Times New Roman" w:cs="Times New Roman"/>
                      <w:i/>
                      <w:sz w:val="24"/>
                      <w:szCs w:val="24"/>
                    </w:rPr>
                  </w:pPr>
                  <w:r w:rsidRPr="00CD11BF">
                    <w:rPr>
                      <w:rFonts w:ascii="Times New Roman" w:hAnsi="Times New Roman" w:cs="Times New Roman"/>
                      <w:i/>
                      <w:sz w:val="24"/>
                      <w:szCs w:val="24"/>
                    </w:rPr>
                    <w:t>quy định</w:t>
                  </w:r>
                </w:p>
              </w:tc>
              <w:tc>
                <w:tcPr>
                  <w:tcW w:w="567" w:type="dxa"/>
                  <w:shd w:val="clear" w:color="auto" w:fill="D9D9D9"/>
                </w:tcPr>
                <w:p w:rsidR="00020E7B" w:rsidRPr="00CD11BF" w:rsidRDefault="00020E7B" w:rsidP="00623A6D">
                  <w:pPr>
                    <w:spacing w:line="264" w:lineRule="auto"/>
                    <w:jc w:val="both"/>
                    <w:rPr>
                      <w:rFonts w:ascii="Times New Roman" w:hAnsi="Times New Roman" w:cs="Times New Roman"/>
                      <w:i/>
                      <w:sz w:val="24"/>
                      <w:szCs w:val="24"/>
                    </w:rPr>
                  </w:pPr>
                </w:p>
              </w:tc>
            </w:tr>
            <w:tr w:rsidR="00020E7B" w:rsidRPr="00CD11BF" w:rsidTr="00623A6D">
              <w:tc>
                <w:tcPr>
                  <w:tcW w:w="53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A</w:t>
                  </w:r>
                </w:p>
              </w:tc>
              <w:tc>
                <w:tcPr>
                  <w:tcW w:w="722"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w:t>
                  </w:r>
                </w:p>
              </w:tc>
              <w:tc>
                <w:tcPr>
                  <w:tcW w:w="70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w:t>
                  </w:r>
                </w:p>
              </w:tc>
              <w:tc>
                <w:tcPr>
                  <w:tcW w:w="738"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1313"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w:t>
                  </w:r>
                </w:p>
              </w:tc>
              <w:tc>
                <w:tcPr>
                  <w:tcW w:w="567"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6</w:t>
                  </w:r>
                </w:p>
              </w:tc>
            </w:tr>
            <w:tr w:rsidR="00020E7B" w:rsidRPr="00CD11BF" w:rsidTr="00623A6D">
              <w:tc>
                <w:tcPr>
                  <w:tcW w:w="53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B</w:t>
                  </w:r>
                </w:p>
              </w:tc>
              <w:tc>
                <w:tcPr>
                  <w:tcW w:w="722"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3</w:t>
                  </w:r>
                </w:p>
              </w:tc>
              <w:tc>
                <w:tcPr>
                  <w:tcW w:w="70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w:t>
                  </w:r>
                </w:p>
              </w:tc>
              <w:tc>
                <w:tcPr>
                  <w:tcW w:w="738"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2</w:t>
                  </w:r>
                </w:p>
              </w:tc>
              <w:tc>
                <w:tcPr>
                  <w:tcW w:w="1313"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3</w:t>
                  </w:r>
                </w:p>
              </w:tc>
              <w:tc>
                <w:tcPr>
                  <w:tcW w:w="567"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10</w:t>
                  </w:r>
                </w:p>
              </w:tc>
            </w:tr>
            <w:tr w:rsidR="00020E7B" w:rsidRPr="00CD11BF" w:rsidTr="00623A6D">
              <w:tc>
                <w:tcPr>
                  <w:tcW w:w="53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C</w:t>
                  </w:r>
                </w:p>
              </w:tc>
              <w:tc>
                <w:tcPr>
                  <w:tcW w:w="722"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704"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738"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1313" w:type="dxa"/>
                  <w:shd w:val="clear" w:color="auto" w:fill="auto"/>
                </w:tcPr>
                <w:p w:rsidR="00020E7B" w:rsidRPr="00CD11BF" w:rsidRDefault="00020E7B" w:rsidP="00623A6D">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1</w:t>
                  </w:r>
                </w:p>
              </w:tc>
              <w:tc>
                <w:tcPr>
                  <w:tcW w:w="567" w:type="dxa"/>
                  <w:shd w:val="clear" w:color="auto" w:fill="D9D9D9"/>
                </w:tcPr>
                <w:p w:rsidR="00020E7B" w:rsidRPr="00CD11BF" w:rsidRDefault="00020E7B" w:rsidP="00623A6D">
                  <w:pPr>
                    <w:spacing w:line="264" w:lineRule="auto"/>
                    <w:jc w:val="both"/>
                    <w:rPr>
                      <w:rFonts w:ascii="Times New Roman" w:hAnsi="Times New Roman" w:cs="Times New Roman"/>
                      <w:b/>
                      <w:sz w:val="24"/>
                      <w:szCs w:val="24"/>
                    </w:rPr>
                  </w:pPr>
                  <w:r w:rsidRPr="00CD11BF">
                    <w:rPr>
                      <w:rFonts w:ascii="Times New Roman" w:hAnsi="Times New Roman" w:cs="Times New Roman"/>
                      <w:b/>
                      <w:sz w:val="24"/>
                      <w:szCs w:val="24"/>
                    </w:rPr>
                    <w:t>4</w:t>
                  </w:r>
                </w:p>
              </w:tc>
            </w:tr>
          </w:tbl>
          <w:p w:rsidR="00020E7B" w:rsidRPr="00CD11BF" w:rsidRDefault="00020E7B" w:rsidP="00623A6D">
            <w:pPr>
              <w:spacing w:line="264" w:lineRule="auto"/>
              <w:jc w:val="both"/>
              <w:rPr>
                <w:rFonts w:ascii="Times New Roman" w:hAnsi="Times New Roman" w:cs="Times New Roman"/>
                <w:sz w:val="24"/>
                <w:szCs w:val="24"/>
              </w:rPr>
            </w:pPr>
          </w:p>
          <w:p w:rsidR="00020E7B" w:rsidRPr="00CD11BF" w:rsidRDefault="00020E7B" w:rsidP="00623A6D">
            <w:pPr>
              <w:tabs>
                <w:tab w:val="left" w:pos="6855"/>
              </w:tabs>
              <w:spacing w:line="264" w:lineRule="auto"/>
              <w:jc w:val="both"/>
              <w:rPr>
                <w:rFonts w:ascii="Times New Roman" w:hAnsi="Times New Roman" w:cs="Times New Roman"/>
                <w:sz w:val="24"/>
                <w:szCs w:val="24"/>
              </w:rPr>
            </w:pPr>
          </w:p>
          <w:p w:rsidR="00020E7B" w:rsidRPr="00CD11BF" w:rsidRDefault="00020E7B" w:rsidP="00623A6D">
            <w:pPr>
              <w:tabs>
                <w:tab w:val="left" w:pos="6855"/>
              </w:tabs>
              <w:spacing w:line="264" w:lineRule="auto"/>
              <w:jc w:val="both"/>
              <w:rPr>
                <w:rFonts w:ascii="Times New Roman" w:hAnsi="Times New Roman" w:cs="Times New Roman"/>
                <w:sz w:val="24"/>
                <w:szCs w:val="24"/>
              </w:rPr>
            </w:pPr>
          </w:p>
          <w:p w:rsidR="00020E7B" w:rsidRPr="00CD11BF" w:rsidRDefault="00020E7B" w:rsidP="00623A6D">
            <w:pPr>
              <w:tabs>
                <w:tab w:val="left" w:pos="6855"/>
              </w:tabs>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=&gt; tổng hợp từ các phân tích trên, chọn phương án B.</w:t>
            </w:r>
            <w:r w:rsidRPr="00CD11BF">
              <w:rPr>
                <w:rFonts w:ascii="Times New Roman" w:hAnsi="Times New Roman" w:cs="Times New Roman"/>
                <w:sz w:val="24"/>
                <w:szCs w:val="24"/>
              </w:rPr>
              <w:tab/>
            </w:r>
          </w:p>
          <w:p w:rsidR="00020E7B" w:rsidRPr="00CD11BF" w:rsidRDefault="00020E7B" w:rsidP="00623A6D">
            <w:pPr>
              <w:ind w:firstLine="567"/>
              <w:jc w:val="both"/>
              <w:rPr>
                <w:rFonts w:ascii="Times New Roman" w:hAnsi="Times New Roman" w:cs="Times New Roman"/>
                <w:b/>
                <w:i/>
                <w:sz w:val="24"/>
                <w:szCs w:val="24"/>
              </w:rPr>
            </w:pPr>
          </w:p>
          <w:p w:rsidR="00020E7B" w:rsidRPr="00CD11BF" w:rsidRDefault="00020E7B" w:rsidP="002E7C29">
            <w:pPr>
              <w:spacing w:line="264" w:lineRule="auto"/>
              <w:jc w:val="both"/>
              <w:rPr>
                <w:rFonts w:ascii="Times New Roman" w:hAnsi="Times New Roman" w:cs="Times New Roman"/>
                <w:sz w:val="24"/>
                <w:szCs w:val="24"/>
              </w:rPr>
            </w:pPr>
            <w:r w:rsidRPr="00CD11BF">
              <w:rPr>
                <w:rFonts w:ascii="Times New Roman" w:hAnsi="Times New Roman" w:cs="Times New Roman"/>
                <w:sz w:val="24"/>
                <w:szCs w:val="24"/>
              </w:rPr>
              <w:t>7. Ban hành quyết định: UBKT cùng cấp uỷ chi bộ tiến hành tiếp xúc nắm tâm tư, tình hình đảng viên và vận động đảng viên làm đơn xin tạm miễn sinh hoạt trong 6 tháng.</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i/>
                <w:sz w:val="24"/>
                <w:szCs w:val="24"/>
              </w:rPr>
              <w:t>- Kỹ năng ra quyết định của cán bộ lãnh đạo, quản lý:</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Để ra được quyết định lãnh đạo, quản lý đúng đắn, có tính khả thi và tổ chức thực hiện tốt trên thực tế cần chú ý tới một số kỹ năng sau:</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xml:space="preserve">+ Kỹ năng thu thập thông tin, phân tích và sử dụng thông tin. Để ra được một quyết định lãnh đạo, quản lý phù hợp, cán bộ, công chức lãnh đạo cấp cơ sở cần phải thu thập thông tin cần thiế, kiểm tra độ tin cậy và chính </w:t>
            </w:r>
            <w:r w:rsidRPr="00CD11BF">
              <w:rPr>
                <w:rFonts w:ascii="Times New Roman" w:hAnsi="Times New Roman" w:cs="Times New Roman"/>
                <w:sz w:val="24"/>
                <w:szCs w:val="24"/>
              </w:rPr>
              <w:lastRenderedPageBreak/>
              <w:t>xác của thông tin.</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Thông tin đến với LĐ cấp cơ sở qua nhiều kênh đó là: tiếp nhận từ cấp trên chỉ đạo xuống cơ sở; tự thu thập, khai thác thông tin bằng cách: điều tra, nắm bắt tình hình thực tiễn ở cơ sở…). Do vậy, trước khi ban hành một quyết định LĐ,QL cần nghiên cứu nắm vững những thông tin sau đây như: các nghị quyết, chỉ thị, thông tư, văn bản của cấp trên trực tiếp có liên quan; số liệu điều tra, tình hình thực tiễn tại cơ sở.</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Cấp cơ sở là cấp trực tiếp gần nhân dân và giải quyết những vấn đề thực tế đặt ra ở địa phương. Vì vậy, việc LĐ cấp cơ sở trực tiếp tìm hiểu thông tin về tình hình thực tế cơ sở là hết sức cần thiết, tránh tình trạng nắm bắt thông tin không kịp thời dẫn đến việc ra những quyết định LĐ,QL xa rời thực tế, hiệu lực không cao.</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Trong điều kiện khoa học kỹ thuật phát triển, người cán bộ LĐ cấp cơ sở cũng phảI chú ý tới việc cập nhật và khai thác thông tin từ nhiều nguồn khác nhau như: Internet, báo chí, truyền hình…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Việc khai thác và sử dụng thông tin cho việc ra quyết định ở cơ sở có thể từ các nguồn tin như: Các cán bộ công chức đã nghỉ hưư, già làng, trưởng bản, trưởng thôn, tổ trưởng dân phố. Nhưng chính bản thân cán bộ LĐ,QL cấp cơ sở mới là người lựa chọn thông tin cuối cùng. Chính vì vậy, nâng cao năng lực, trình độ, phẩm chất của người LĐ,QL là một yêu cầu hết sức quan trọng.</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sz w:val="24"/>
                <w:szCs w:val="24"/>
              </w:rPr>
              <w:t xml:space="preserve">+ </w:t>
            </w:r>
            <w:r w:rsidRPr="00CD11BF">
              <w:rPr>
                <w:rFonts w:ascii="Times New Roman" w:hAnsi="Times New Roman" w:cs="Times New Roman"/>
                <w:b/>
                <w:i/>
                <w:sz w:val="24"/>
                <w:szCs w:val="24"/>
              </w:rPr>
              <w:t>Kỹ năng soạn thảo, ra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Trong quá trình soạn thảo và ra quyết định lãnh đạo, quản lý cần chú ý tới việc thực hiện đúng quy trình ra quyết định, tránh việc làm tắt tùy tiện dẫn tới những sai sót trong quá trình ra quyết định. Trong quá trình dự thảo quyết định chú ý tới những ý kiến phản biện đã được thu thập. Người lãnh đạo cần có thái độ cầu thị với những ý kiến phản biện để lựa chọn những phương án, giải pháp thích hợp nhất trong quá trình xây dựng dự thảo quyết định lãnh đạo, quản lý.</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Các sai lầm cần tránh trong việc soạn thảo và ra quyết định LĐ,QL:</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sz w:val="24"/>
                <w:szCs w:val="24"/>
              </w:rPr>
              <w:t>Một là:</w:t>
            </w:r>
            <w:r w:rsidRPr="00CD11BF">
              <w:rPr>
                <w:rFonts w:ascii="Times New Roman" w:hAnsi="Times New Roman" w:cs="Times New Roman"/>
                <w:sz w:val="24"/>
                <w:szCs w:val="24"/>
              </w:rPr>
              <w:t> Không nắm vững các yêu cầu thực tế, giải quyết vấn đề một cách chung chung, không đủ chính xác, rõ ràng, cụ thể, có thể hiểu và làm khác nhau.</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sz w:val="24"/>
                <w:szCs w:val="24"/>
              </w:rPr>
              <w:t>Hai là:</w:t>
            </w:r>
            <w:r w:rsidRPr="00CD11BF">
              <w:rPr>
                <w:rFonts w:ascii="Times New Roman" w:hAnsi="Times New Roman" w:cs="Times New Roman"/>
                <w:sz w:val="24"/>
                <w:szCs w:val="24"/>
              </w:rPr>
              <w:t> quá tin vào tham mưu, người dự thảo, không xem xét, nghiên cứu kỹ lưỡng, không lắng nghe hết ý kiến người tham gia, người phản biện hay quá tin vào những hiểu biết chủ quan của mình đi đến việc ra những quyết định LĐ,QL một cách phiến diện, chủ quan.</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sz w:val="24"/>
                <w:szCs w:val="24"/>
              </w:rPr>
              <w:t>Ba là:</w:t>
            </w:r>
            <w:r w:rsidRPr="00CD11BF">
              <w:rPr>
                <w:rFonts w:ascii="Times New Roman" w:hAnsi="Times New Roman" w:cs="Times New Roman"/>
                <w:sz w:val="24"/>
                <w:szCs w:val="24"/>
              </w:rPr>
              <w:t> Ra quyết định LĐ,QL mang tính chất thoã hiệp, nể nang, dựa dẫm cấp trên một cách thụ động, không có tính sáng tạo, không tự chịu trách nhiệm.</w:t>
            </w:r>
          </w:p>
          <w:p w:rsidR="00020E7B" w:rsidRPr="00CD11BF" w:rsidRDefault="00020E7B" w:rsidP="002E7C29">
            <w:pPr>
              <w:ind w:firstLine="567"/>
              <w:jc w:val="both"/>
              <w:rPr>
                <w:rFonts w:ascii="Times New Roman" w:hAnsi="Times New Roman" w:cs="Times New Roman"/>
                <w:sz w:val="24"/>
                <w:szCs w:val="24"/>
              </w:rPr>
            </w:pPr>
            <w:r w:rsidRPr="00CD11BF">
              <w:rPr>
                <w:rFonts w:ascii="Times New Roman" w:hAnsi="Times New Roman" w:cs="Times New Roman"/>
                <w:b/>
                <w:sz w:val="24"/>
                <w:szCs w:val="24"/>
              </w:rPr>
              <w:t>Bốn là:</w:t>
            </w:r>
            <w:r w:rsidRPr="00CD11BF">
              <w:rPr>
                <w:rFonts w:ascii="Times New Roman" w:hAnsi="Times New Roman" w:cs="Times New Roman"/>
                <w:sz w:val="24"/>
                <w:szCs w:val="24"/>
              </w:rPr>
              <w:t> Ra quyết định LĐ,QL không đúng thẩm quyền, không đủ căn cứ pháp lý; quyết định có nội dung trùng lặp, chồng chéo ngay trong bản thân quyết định hoặc với các quyết định đã ra trước đó.</w:t>
            </w:r>
          </w:p>
        </w:tc>
      </w:tr>
    </w:tbl>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lastRenderedPageBreak/>
        <w:t>Câu 8: Trình bày quy trình tổ chức thực hiện quyết định lãnh đạo quản lý. Nêu ví dụ cụ thể. Trong quy trình trên, theo anh chị đâu là khâu quan trọng nhất? Vì sao?</w:t>
      </w:r>
    </w:p>
    <w:tbl>
      <w:tblPr>
        <w:tblStyle w:val="TableGrid"/>
        <w:tblW w:w="11023" w:type="dxa"/>
        <w:tblLook w:val="04A0" w:firstRow="1" w:lastRow="0" w:firstColumn="1" w:lastColumn="0" w:noHBand="0" w:noVBand="1"/>
      </w:tblPr>
      <w:tblGrid>
        <w:gridCol w:w="11023"/>
      </w:tblGrid>
      <w:tr w:rsidR="00020E7B" w:rsidRPr="00CD11BF" w:rsidTr="00020E7B">
        <w:tc>
          <w:tcPr>
            <w:tcW w:w="11023" w:type="dxa"/>
          </w:tcPr>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i/>
                <w:sz w:val="24"/>
                <w:szCs w:val="24"/>
              </w:rPr>
              <w:t>- Khái niệm quyết định quản lý:</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Quyết định LĐ,QL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b/>
                <w:i/>
                <w:sz w:val="24"/>
                <w:szCs w:val="24"/>
              </w:rPr>
              <w:t>- Quy trình tổ chức thực hiện một quyết định quản lý ở cơ sở gồm các bước sau:</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1. Triển khai quyết định: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2. Tổ chức thực hiện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Tùy thuộc vào từng loại quyết định các lãnh đạo quản lý có thể lựa chọn các biện pháp thực hiện khác nhau.</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3. Kiểm tra thực hiện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lastRenderedPageBreak/>
              <w:t xml:space="preserve"> + Kiểm tra việc thực hiện quyết định lãnh đạo, quản lý là bước bảo đảm sự thành công hiệu quả của quyết định và thực hiện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 Việc kiểm tra có nhiệm vụ nắm tình hình và kết quả có hệ thống, có kế hoạch. Việc kiểm tra thường xuyên và toàn diện trong suốt quá trình diễn biến thực hiện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 Kiểm tra tổng kết việc thực hiện quyết định.</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 Kiểm tra để đôn đốc việc thực hiện.</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 + Kiểm tra để xử lý những sai phạm.</w:t>
            </w:r>
          </w:p>
          <w:p w:rsidR="00020E7B" w:rsidRPr="00CD11BF" w:rsidRDefault="00020E7B" w:rsidP="00623A6D">
            <w:pPr>
              <w:ind w:firstLine="567"/>
              <w:jc w:val="both"/>
              <w:rPr>
                <w:rFonts w:ascii="Times New Roman" w:hAnsi="Times New Roman" w:cs="Times New Roman"/>
                <w:sz w:val="24"/>
                <w:szCs w:val="24"/>
              </w:rPr>
            </w:pPr>
            <w:r w:rsidRPr="00CD11BF">
              <w:rPr>
                <w:rFonts w:ascii="Times New Roman" w:hAnsi="Times New Roman" w:cs="Times New Roman"/>
                <w:sz w:val="24"/>
                <w:szCs w:val="24"/>
              </w:rPr>
              <w:t>4. Tổng kết, đánh giá việc thực hiện quyết định</w:t>
            </w:r>
          </w:p>
          <w:p w:rsidR="00020E7B" w:rsidRPr="00CD11BF" w:rsidRDefault="00020E7B" w:rsidP="002E7C29">
            <w:pPr>
              <w:ind w:firstLine="567"/>
              <w:jc w:val="both"/>
              <w:rPr>
                <w:rFonts w:ascii="Times New Roman" w:hAnsi="Times New Roman" w:cs="Times New Roman"/>
                <w:sz w:val="24"/>
                <w:szCs w:val="24"/>
              </w:rPr>
            </w:pPr>
            <w:r w:rsidRPr="00CD11BF">
              <w:rPr>
                <w:rFonts w:ascii="Times New Roman" w:hAnsi="Times New Roman" w:cs="Times New Roman"/>
                <w:sz w:val="24"/>
                <w:szCs w:val="24"/>
              </w:rPr>
              <w:t>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w:t>
            </w:r>
          </w:p>
          <w:p w:rsidR="00020E7B" w:rsidRPr="00CD11BF" w:rsidRDefault="00020E7B" w:rsidP="002E7C29">
            <w:pPr>
              <w:ind w:firstLine="567"/>
              <w:jc w:val="both"/>
              <w:rPr>
                <w:rFonts w:ascii="Times New Roman" w:hAnsi="Times New Roman" w:cs="Times New Roman"/>
                <w:sz w:val="24"/>
                <w:szCs w:val="24"/>
              </w:rPr>
            </w:pPr>
            <w:r w:rsidRPr="00CD11BF">
              <w:rPr>
                <w:rFonts w:ascii="Times New Roman" w:hAnsi="Times New Roman" w:cs="Times New Roman"/>
                <w:sz w:val="24"/>
                <w:szCs w:val="24"/>
              </w:rPr>
              <w:sym w:font="Wingdings" w:char="F0E0"/>
            </w:r>
            <w:r w:rsidRPr="00CD11BF">
              <w:rPr>
                <w:rFonts w:ascii="Times New Roman" w:hAnsi="Times New Roman" w:cs="Times New Roman"/>
                <w:sz w:val="24"/>
                <w:szCs w:val="24"/>
              </w:rPr>
              <w:t xml:space="preserve"> Trong đó, bước 3 là khâu quan trọng nhất.</w:t>
            </w:r>
          </w:p>
        </w:tc>
      </w:tr>
    </w:tbl>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lastRenderedPageBreak/>
        <w:t>Câu 9: Trình bày những nguyên tắc cơ bản trong đánh giá cán bộ? Liên hệ? Người LĐQL cần làm gì để khắc phục những hạn chế trong đánh giá cán bộ ở cơ sở hiện nay?</w:t>
      </w:r>
    </w:p>
    <w:tbl>
      <w:tblPr>
        <w:tblStyle w:val="TableGrid"/>
        <w:tblW w:w="11023" w:type="dxa"/>
        <w:tblLook w:val="04A0" w:firstRow="1" w:lastRow="0" w:firstColumn="1" w:lastColumn="0" w:noHBand="0" w:noVBand="1"/>
      </w:tblPr>
      <w:tblGrid>
        <w:gridCol w:w="11023"/>
      </w:tblGrid>
      <w:tr w:rsidR="00020E7B" w:rsidRPr="00CD11BF" w:rsidTr="00020E7B">
        <w:tc>
          <w:tcPr>
            <w:tcW w:w="11023" w:type="dxa"/>
          </w:tcPr>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Công tác cán bộ bao gồm nhiều khâu, từ tuyển chọn, nhận xét, đánh giá cán bộ đến quy hoạch, đào tạo, bồi dưỡng, luân chuyển, bố trí, sử dụng, bổ nhiệm, miễn nhiệm và thực hiện chế độ, chính sách đối với cán bộ. Các khâu của công tác cán bộ là một thể thống nhất, có quan hệ mật thiết, chặt chẽ với nhau, tác động, thúc đẩy lẫn nhau vì thực hiện tốt khâu này sẽ là tiền đề và cơ sở để thực hiện tốt các khâu khác. Trong các khâu của công tác cán bộ, mỗi khâu có vai trò, vị trí quan trọng khác nhau, nên không được tuyệt đối hóa hay coi nhẹ bất cứ khâu nào.</w:t>
            </w:r>
          </w:p>
          <w:p w:rsidR="00020E7B" w:rsidRPr="00CD11BF" w:rsidRDefault="00020E7B" w:rsidP="00623A6D">
            <w:pPr>
              <w:jc w:val="both"/>
              <w:rPr>
                <w:rStyle w:val="tgc"/>
                <w:rFonts w:ascii="Times New Roman" w:hAnsi="Times New Roman" w:cs="Times New Roman"/>
                <w:sz w:val="24"/>
                <w:szCs w:val="24"/>
              </w:rPr>
            </w:pPr>
            <w:r w:rsidRPr="00CD11BF">
              <w:rPr>
                <w:rFonts w:ascii="Times New Roman" w:hAnsi="Times New Roman" w:cs="Times New Roman"/>
                <w:sz w:val="24"/>
                <w:szCs w:val="24"/>
              </w:rPr>
              <w:t xml:space="preserve">1. Khái niệm đánh giá: là quá trình </w:t>
            </w:r>
            <w:r w:rsidRPr="00CD11BF">
              <w:rPr>
                <w:rStyle w:val="tgc"/>
                <w:rFonts w:ascii="Times New Roman" w:hAnsi="Times New Roman" w:cs="Times New Roman"/>
                <w:sz w:val="24"/>
                <w:szCs w:val="24"/>
              </w:rPr>
              <w:t xml:space="preserve">mà qua đó ta quy cho đối tượng một </w:t>
            </w:r>
            <w:r w:rsidRPr="00CD11BF">
              <w:rPr>
                <w:rStyle w:val="tgc"/>
                <w:rFonts w:ascii="Times New Roman" w:hAnsi="Times New Roman" w:cs="Times New Roman"/>
                <w:bCs/>
                <w:sz w:val="24"/>
                <w:szCs w:val="24"/>
              </w:rPr>
              <w:t>giá</w:t>
            </w:r>
            <w:r w:rsidRPr="00CD11BF">
              <w:rPr>
                <w:rStyle w:val="tgc"/>
                <w:rFonts w:ascii="Times New Roman" w:hAnsi="Times New Roman" w:cs="Times New Roman"/>
                <w:sz w:val="24"/>
                <w:szCs w:val="24"/>
              </w:rPr>
              <w:t xml:space="preserve"> trị nào đó và so sánh theo tiêu chuẩn được đặt ra.</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2. Vai trò của đánh giá: Nhận xét, đánh giá cán bộ là việc hệ trọng, là khâu mở đầu có ý nghĩa quyết định trong công tác cán bộ, là cơ sở để lựa chọn, bố trí sử dụng, đề bạt, bổ nhiệm và thực hiện chính sách cán bộ. Đánh giá đúng cán bộ sẽ phát huy được tiềm năng của từng cán bộ và của cả đội ngũ cán bộ. Đánh giá không đúng cán bộ sẽ dẫn đến bố trí, sử dụng, đề bạt, bổ nhiệm sai, gây ảnh hưởng không tốt cho địa phương, cơ quan, đơn vị.</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3. Nguyên tắc: Để đánh giá đúng cán bộ, công tác đánh giá cán bộ trước hết phải nắm vững những nguyên tắc sau đây:</w:t>
            </w:r>
          </w:p>
          <w:p w:rsidR="00020E7B" w:rsidRPr="00CD11BF" w:rsidRDefault="00020E7B" w:rsidP="00623A6D">
            <w:pPr>
              <w:jc w:val="both"/>
              <w:rPr>
                <w:rFonts w:ascii="Times New Roman" w:hAnsi="Times New Roman" w:cs="Times New Roman"/>
                <w:sz w:val="24"/>
                <w:szCs w:val="24"/>
              </w:rPr>
            </w:pPr>
            <w:r w:rsidRPr="00CD11BF">
              <w:rPr>
                <w:rFonts w:ascii="Times New Roman" w:eastAsia="Cambria" w:hAnsi="Times New Roman" w:cs="Times New Roman"/>
                <w:b/>
                <w:sz w:val="24"/>
                <w:szCs w:val="24"/>
              </w:rPr>
              <w:t>a.</w:t>
            </w:r>
            <w:r w:rsidRPr="00CD11BF">
              <w:rPr>
                <w:rFonts w:ascii="Times New Roman" w:eastAsia="Cambria" w:hAnsi="Times New Roman" w:cs="Times New Roman"/>
                <w:sz w:val="24"/>
                <w:szCs w:val="24"/>
              </w:rPr>
              <w:t> </w:t>
            </w:r>
            <w:r w:rsidRPr="00CD11BF">
              <w:rPr>
                <w:rFonts w:ascii="Times New Roman" w:hAnsi="Times New Roman" w:cs="Times New Roman"/>
                <w:sz w:val="24"/>
                <w:szCs w:val="24"/>
              </w:rPr>
              <w:t>Các cấp ủy Đảng mà thường xuyên và trực tiếp là Ban Thường vụ Huyện ủy , Ban Thường vụ Đảng ủy cấp cơ sở thống nhất quản lý công tác đánh giá trong phạm vi trách nhiệm được phân công</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Mức độ thực hiện trách nhiệm, nhiệm vụ được giao: thể hiện ở khối lượng, chất lượng , tiến độ, hiệu quả của công việc trong từng vị trí , từng thời gian; tinh thần trách nhiệm trong công tác</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Về phẩm chất chính trị, đạo đức lối sống</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Chiều hướng và triển vọng phát triển</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Đánh giá dựa vào tiêu chuẩn đánh giá: Tiêu chuẩn đánh giá cán bộ dựa vào kết quả và hiệu quả công việc, mức độ hoàn thành nhiệm vụ được giao</w:t>
            </w:r>
          </w:p>
          <w:p w:rsidR="00020E7B" w:rsidRPr="00CD11BF" w:rsidRDefault="00020E7B" w:rsidP="00623A6D">
            <w:pPr>
              <w:jc w:val="both"/>
              <w:rPr>
                <w:rFonts w:ascii="Times New Roman" w:hAnsi="Times New Roman" w:cs="Times New Roman"/>
                <w:sz w:val="24"/>
                <w:szCs w:val="24"/>
              </w:rPr>
            </w:pPr>
            <w:r w:rsidRPr="00CD11BF">
              <w:rPr>
                <w:rFonts w:ascii="Times New Roman" w:eastAsia="Cambria" w:hAnsi="Times New Roman" w:cs="Times New Roman"/>
                <w:b/>
                <w:sz w:val="24"/>
                <w:szCs w:val="24"/>
              </w:rPr>
              <w:t>b.</w:t>
            </w:r>
            <w:r w:rsidRPr="00CD11BF">
              <w:rPr>
                <w:rFonts w:ascii="Times New Roman" w:eastAsia="Cambria" w:hAnsi="Times New Roman" w:cs="Times New Roman"/>
                <w:sz w:val="24"/>
                <w:szCs w:val="24"/>
              </w:rPr>
              <w:t> </w:t>
            </w:r>
            <w:r w:rsidRPr="00CD11BF">
              <w:rPr>
                <w:rFonts w:ascii="Times New Roman" w:hAnsi="Times New Roman" w:cs="Times New Roman"/>
                <w:sz w:val="24"/>
                <w:szCs w:val="24"/>
              </w:rPr>
              <w:t xml:space="preserve">Đánh giá cán bộ phải lấy tiêu chuẩn và hiệu quả công việc làm thước đo, đảm bảo nguyên tắc tập trung dân chủ và đúng quy trình </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xml:space="preserve">+ Tập trung dân chủ trong đánh giá cán bộ: không được áp đặt ý kiến của mình cho mọi người </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Đánh giá đúng quy trình: phải tuân thủ theo các bước của quy trình đánh giá</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Thông báo kết quả đánh giá</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Khi biểu quyết ý kiến thiểu số phục tùng đa số đó là nguyên tắc tập trung dân chủ.</w:t>
            </w:r>
          </w:p>
          <w:p w:rsidR="00020E7B" w:rsidRPr="00CD11BF" w:rsidRDefault="00020E7B" w:rsidP="00623A6D">
            <w:pPr>
              <w:jc w:val="both"/>
              <w:rPr>
                <w:rFonts w:ascii="Times New Roman" w:hAnsi="Times New Roman" w:cs="Times New Roman"/>
                <w:sz w:val="24"/>
                <w:szCs w:val="24"/>
              </w:rPr>
            </w:pPr>
            <w:r w:rsidRPr="00CD11BF">
              <w:rPr>
                <w:rFonts w:ascii="Times New Roman" w:eastAsia="Cambria" w:hAnsi="Times New Roman" w:cs="Times New Roman"/>
                <w:b/>
                <w:sz w:val="24"/>
                <w:szCs w:val="24"/>
              </w:rPr>
              <w:t>c.</w:t>
            </w:r>
            <w:r w:rsidRPr="00CD11BF">
              <w:rPr>
                <w:rFonts w:ascii="Times New Roman" w:eastAsia="Cambria" w:hAnsi="Times New Roman" w:cs="Times New Roman"/>
                <w:sz w:val="24"/>
                <w:szCs w:val="24"/>
              </w:rPr>
              <w:t> </w:t>
            </w:r>
            <w:r w:rsidRPr="00CD11BF">
              <w:rPr>
                <w:rFonts w:ascii="Times New Roman" w:hAnsi="Times New Roman" w:cs="Times New Roman"/>
                <w:sz w:val="24"/>
                <w:szCs w:val="24"/>
              </w:rPr>
              <w:t>Đánh giá cán bộ phải khách quan, tòan diện, lịch sử, cụ thể và phát triển</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Quan điểm thực tiễn; Khi đánh giá cán bộ phải nhìn vào hoạt động thực tiễn của cán bộ đó để đánh giá (không chỉ nhìn thẳng vào bằng cấp mà còn phải dựa vào hiệu quả, kết quả công việc); dựa vào hành vi công tác trong sinh hoạt đời thường</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Quan điểm toàn diện: Khi đánh giá một con người phải xem xét nhiều mặt (ưu, khuyết, Phẩm chất, năng lực, đạo đức lối sống, phải có sự kết hợp của nhiều yếu tố)</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Quan điểm vận động (quan điểm phát triển): Khi đánh giá cán bộ phải nhìn con người luôn thay đổi trong sự vận động và phát triển, đánh giá đừng nhìn vào thành kiến và ấn tượng</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lastRenderedPageBreak/>
              <w:t>- Quan điểm nhân đạo: Khi đánh giá một con người phải xuất phát từ tâm trong sáng, đừng coi đây là cơ hội để trù dập nhau, khi đánh giá hãy lấy ưu điểm để cho người ta phát triển, đừng vạch lá tìm sâu, khi đánh giá đừng cầu toàn, phải nhìn con người trong tính tương đối. Khi đánh giá về mình phải nghiêm khắc, khi đánh giá về người khác phải mang tính bao dung nhân đạo</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Quan điểm trung thực khách quan: Khii đánh giá cán bộ phải công tâm, công bằng trung thực đừng đánh giá theo cảm tính cảm tình. Phải đánh giá trong điều kiện hoàn cảnh khác nhau. Phải đánh giá nhiều nguồn tư liệu khác nhau, nhiều phương pháp khác nhau</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sz w:val="24"/>
                <w:szCs w:val="24"/>
              </w:rPr>
              <w:t>- Quan điểm lịch sử cụ thể; Khi đánh giá cán bộ phải đứng trong hoàn cảnh cụ thể đánh giá con người là đánh giá cả một quá trình</w:t>
            </w:r>
          </w:p>
        </w:tc>
      </w:tr>
    </w:tbl>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lastRenderedPageBreak/>
        <w:t>Câu 10: Để thiết kế công việc hiệu quả, người lãnh đạo quản lý cần đảm bảo những yêu cầu nào? Liên hệ. Hãy lập bảng mô tả công việc cho một vị trí công tác cụ thể tại đơn vị.</w:t>
      </w:r>
    </w:p>
    <w:tbl>
      <w:tblPr>
        <w:tblStyle w:val="TableGrid"/>
        <w:tblW w:w="11023" w:type="dxa"/>
        <w:tblLook w:val="04A0" w:firstRow="1" w:lastRow="0" w:firstColumn="1" w:lastColumn="0" w:noHBand="0" w:noVBand="1"/>
      </w:tblPr>
      <w:tblGrid>
        <w:gridCol w:w="11023"/>
      </w:tblGrid>
      <w:tr w:rsidR="00020E7B" w:rsidRPr="00CD11BF" w:rsidTr="00020E7B">
        <w:tc>
          <w:tcPr>
            <w:tcW w:w="11023" w:type="dxa"/>
          </w:tcPr>
          <w:p w:rsidR="00020E7B" w:rsidRPr="00CD11BF" w:rsidRDefault="00020E7B" w:rsidP="00623A6D">
            <w:pPr>
              <w:shd w:val="clear" w:color="auto" w:fill="FFFFFF"/>
              <w:spacing w:after="150" w:line="270" w:lineRule="atLeast"/>
              <w:jc w:val="both"/>
              <w:textAlignment w:val="baseline"/>
              <w:rPr>
                <w:rFonts w:ascii="Times New Roman" w:eastAsia="Times New Roman" w:hAnsi="Times New Roman" w:cs="Times New Roman"/>
                <w:b/>
                <w:bCs/>
                <w:color w:val="333333"/>
                <w:sz w:val="24"/>
                <w:szCs w:val="24"/>
              </w:rPr>
            </w:pPr>
            <w:r w:rsidRPr="00CD11BF">
              <w:rPr>
                <w:rFonts w:ascii="Times New Roman" w:eastAsia="Times New Roman" w:hAnsi="Times New Roman" w:cs="Times New Roman"/>
                <w:b/>
                <w:bCs/>
                <w:color w:val="333333"/>
                <w:sz w:val="24"/>
                <w:szCs w:val="24"/>
                <w:bdr w:val="none" w:sz="0" w:space="0" w:color="auto" w:frame="1"/>
              </w:rPr>
              <w:t>Thiết kế công việc là cách mà một loạt các công việc, hoặc một công việc trọn vẹn được thiết lập.</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b/>
                <w:bCs/>
                <w:color w:val="333333"/>
                <w:sz w:val="24"/>
                <w:szCs w:val="24"/>
                <w:bdr w:val="none" w:sz="0" w:space="0" w:color="auto" w:frame="1"/>
              </w:rPr>
              <w:t>Thiết kế công việc là gì?</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Thiết kế công việc là cách mà một loạt các công việc, hoặc một công việc trọn vẹn được thiết lập. Thiết kế công việc giúp bạn quyết định về:</w:t>
            </w:r>
          </w:p>
          <w:p w:rsidR="00020E7B" w:rsidRPr="00CD11BF" w:rsidRDefault="00020E7B" w:rsidP="00623A6D">
            <w:pPr>
              <w:numPr>
                <w:ilvl w:val="0"/>
                <w:numId w:val="8"/>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những việc gì phải được thực hiện</w:t>
            </w:r>
          </w:p>
          <w:p w:rsidR="00020E7B" w:rsidRPr="00CD11BF" w:rsidRDefault="00020E7B" w:rsidP="00623A6D">
            <w:pPr>
              <w:numPr>
                <w:ilvl w:val="0"/>
                <w:numId w:val="8"/>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việc đó được thực hiện như thế nào</w:t>
            </w:r>
          </w:p>
          <w:p w:rsidR="00020E7B" w:rsidRPr="00CD11BF" w:rsidRDefault="00020E7B" w:rsidP="00623A6D">
            <w:pPr>
              <w:numPr>
                <w:ilvl w:val="0"/>
                <w:numId w:val="8"/>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bao nhiêu việc được thực hiện, và</w:t>
            </w:r>
          </w:p>
          <w:p w:rsidR="00020E7B" w:rsidRPr="00CD11BF" w:rsidRDefault="00020E7B" w:rsidP="00623A6D">
            <w:pPr>
              <w:numPr>
                <w:ilvl w:val="0"/>
                <w:numId w:val="8"/>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các công việc được thực hiện theo trật tự gì</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Bạn nên cân nhắc cẩn thận tất cả những yếu tố có thể ảnh hưởng đến công việc, và sắp xếp nội dung và nhiệm vụ để toàn bộ công việc sẽ ít có khả năng là rủi ro cho người lao động. Thiết kế công việc liên quan đến các lĩnh vực hành chính như:</w:t>
            </w:r>
          </w:p>
          <w:p w:rsidR="00020E7B" w:rsidRPr="00CD11BF" w:rsidRDefault="00020E7B" w:rsidP="00623A6D">
            <w:pPr>
              <w:numPr>
                <w:ilvl w:val="0"/>
                <w:numId w:val="9"/>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Sự luân phiên của công việc</w:t>
            </w:r>
          </w:p>
          <w:p w:rsidR="00020E7B" w:rsidRPr="00CD11BF" w:rsidRDefault="00020E7B" w:rsidP="00623A6D">
            <w:pPr>
              <w:numPr>
                <w:ilvl w:val="0"/>
                <w:numId w:val="9"/>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Sự mở rộng của công việc</w:t>
            </w:r>
          </w:p>
          <w:p w:rsidR="00020E7B" w:rsidRPr="00CD11BF" w:rsidRDefault="00020E7B" w:rsidP="00623A6D">
            <w:pPr>
              <w:numPr>
                <w:ilvl w:val="0"/>
                <w:numId w:val="9"/>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Tiến độ công việc/tốc độ máy móc</w:t>
            </w:r>
          </w:p>
          <w:p w:rsidR="00020E7B" w:rsidRPr="00CD11BF" w:rsidRDefault="00020E7B" w:rsidP="00623A6D">
            <w:pPr>
              <w:numPr>
                <w:ilvl w:val="0"/>
                <w:numId w:val="9"/>
              </w:numPr>
              <w:shd w:val="clear" w:color="auto" w:fill="FFFFFF"/>
              <w:spacing w:line="315" w:lineRule="atLeast"/>
              <w:ind w:left="0"/>
              <w:jc w:val="both"/>
              <w:textAlignment w:val="top"/>
              <w:rPr>
                <w:rFonts w:ascii="Times New Roman" w:eastAsia="Times New Roman" w:hAnsi="Times New Roman" w:cs="Times New Roman"/>
                <w:color w:val="333333"/>
                <w:sz w:val="24"/>
                <w:szCs w:val="24"/>
                <w:bdr w:val="none" w:sz="0" w:space="0" w:color="auto" w:frame="1"/>
              </w:rPr>
            </w:pPr>
            <w:r w:rsidRPr="00CD11BF">
              <w:rPr>
                <w:rFonts w:ascii="Times New Roman" w:eastAsia="Times New Roman" w:hAnsi="Times New Roman" w:cs="Times New Roman"/>
                <w:color w:val="333333"/>
                <w:sz w:val="24"/>
                <w:szCs w:val="24"/>
                <w:bdr w:val="none" w:sz="0" w:space="0" w:color="auto" w:frame="1"/>
              </w:rPr>
              <w:t>Giờ làm việc</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Việc thiết kế công việc tốt sẽ khuyến khích sự đa dạng hoạt động của các vị trí trên cơ thể, sắp xếp hợp lý các yêu cầu về sức mạnh, yêu cầu hoạt động trí óc và khuyến khích cảm giác đạt được thành quả và lòng tự trọng.</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b/>
                <w:bCs/>
                <w:color w:val="333333"/>
                <w:sz w:val="24"/>
                <w:szCs w:val="24"/>
                <w:bdr w:val="none" w:sz="0" w:space="0" w:color="auto" w:frame="1"/>
              </w:rPr>
              <w:t>Mục tiêu tổng thể của việc thiết kế công việc là gì?</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Các mục tiêu có thể ở rất nhiều các lĩnh vực khác nhau và gồm:</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 Sự đa dạng của công việc: Để loại bỏ yếu tố buồn chán, tránh thừa các hoạt động tĩnh và các hoạt động lặp lại. Việc thiết kế công việc để có tính đa dạng yêu cầu phải thay đổi về các hoạt động liên quan đến vị trí của cơ thể, các cơ được dùng và các hoạt động trí óc.</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Hai phương pháp gồm sự mở rộng của công việc và sự luân phiên của công việc. Ví dụ, nếu mội người lao động làm công việc lắp ráp các linh kiện, công việc đó có thể được mở rộng để thành những công việc mới như lập kế hoạch công việc, thanh tra/kiểm soát chất lượng, duy trì. Tiếp đó, các nhiệm vụ có thể gồm công việc ở cùng một bộ phận nhưng nhiệm vụ lại thay đổi theo giờ. Ví dụ, trong một giặt là người lao động có thể luân phiên thay nhau ở các vị trí khác nhau (phân loại quần áo, giặt, sấy, là,…) .</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 Nghỉ giải la nghỉ giải lao giúp người lao động loại bỏ được các vấn đề không thể tránh khỏi về hoạt động lặp lại hoặc các hoạt động tĩnh của cơ thể. Nghỉ thường xuyên hơn nhưng với thời gian ngắn hơn (cũng có thể gọi là “tiểu giải lao” thường được ưa thích hơn là nghỉ ít nhưng với thời gian dài.</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Quá trình nghỉ ngơi khuyến khích người lao động thay đổi vị trí cơ thể và luyện tập. Rất quan trọng khi người lao động căng cơ và sử dụng các nhóm cơ khác nhau. Nếu người lao động là người ưa hoạt động thì việc nghỉ giải lao có thể là một hoạt động tĩnh hoặc giãn cơ.</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Các bước già cần phải thực hiện khi thiết kế công việc?</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Mặc dù có nhiều cách khác nhau để thiết kế công việc, xong những bước sau đây là rất cần thiết:</w:t>
            </w:r>
          </w:p>
          <w:p w:rsidR="00020E7B" w:rsidRPr="00CD11BF" w:rsidRDefault="00020E7B" w:rsidP="00623A6D">
            <w:pPr>
              <w:numPr>
                <w:ilvl w:val="0"/>
                <w:numId w:val="10"/>
              </w:numPr>
              <w:shd w:val="clear" w:color="auto" w:fill="FFFFFF"/>
              <w:spacing w:line="315" w:lineRule="atLeast"/>
              <w:ind w:left="150"/>
              <w:jc w:val="both"/>
              <w:textAlignment w:val="baseline"/>
              <w:rPr>
                <w:rFonts w:ascii="Times New Roman" w:eastAsia="Times New Roman" w:hAnsi="Times New Roman" w:cs="Times New Roman"/>
                <w:sz w:val="24"/>
                <w:szCs w:val="24"/>
                <w:bdr w:val="none" w:sz="0" w:space="0" w:color="auto" w:frame="1"/>
              </w:rPr>
            </w:pPr>
            <w:r w:rsidRPr="00CD11BF">
              <w:rPr>
                <w:rFonts w:ascii="Times New Roman" w:eastAsia="Times New Roman" w:hAnsi="Times New Roman" w:cs="Times New Roman"/>
                <w:sz w:val="24"/>
                <w:szCs w:val="24"/>
                <w:bdr w:val="none" w:sz="0" w:space="0" w:color="auto" w:frame="1"/>
              </w:rPr>
              <w:t>Đánh giá về thực tiễn công việc hiện tại: Thiết kế công việc có cần thiết hay khả thi không? Thảo luận quá trình với người lao động và người giám sát liên quan và làm rõ quá trình đó, hoặc phải thay đổi hoặc phải đào tạo.</w:t>
            </w:r>
          </w:p>
          <w:p w:rsidR="00020E7B" w:rsidRPr="00CD11BF" w:rsidRDefault="00020E7B" w:rsidP="00623A6D">
            <w:pPr>
              <w:numPr>
                <w:ilvl w:val="0"/>
                <w:numId w:val="10"/>
              </w:numPr>
              <w:shd w:val="clear" w:color="auto" w:fill="FFFFFF"/>
              <w:spacing w:line="315" w:lineRule="atLeast"/>
              <w:ind w:left="150"/>
              <w:jc w:val="both"/>
              <w:textAlignment w:val="baseline"/>
              <w:rPr>
                <w:rFonts w:ascii="Times New Roman" w:eastAsia="Times New Roman" w:hAnsi="Times New Roman" w:cs="Times New Roman"/>
                <w:sz w:val="24"/>
                <w:szCs w:val="24"/>
                <w:bdr w:val="none" w:sz="0" w:space="0" w:color="auto" w:frame="1"/>
              </w:rPr>
            </w:pPr>
            <w:r w:rsidRPr="00CD11BF">
              <w:rPr>
                <w:rFonts w:ascii="Times New Roman" w:eastAsia="Times New Roman" w:hAnsi="Times New Roman" w:cs="Times New Roman"/>
                <w:sz w:val="24"/>
                <w:szCs w:val="24"/>
                <w:bdr w:val="none" w:sz="0" w:space="0" w:color="auto" w:frame="1"/>
              </w:rPr>
              <w:t>Phân tích công việc: kiểm tra công việc và quyết định chính xác các nhiệm vụ phải làm. Cân nhắc xem thiết bị và đặc điểm gì nơi làm việc mà có tầm quan trọng để hoàn thành các nhiệm vụ đó. Xác định các vấn đề liên quan.</w:t>
            </w:r>
          </w:p>
          <w:p w:rsidR="00020E7B" w:rsidRPr="00CD11BF" w:rsidRDefault="00020E7B" w:rsidP="00623A6D">
            <w:pPr>
              <w:numPr>
                <w:ilvl w:val="0"/>
                <w:numId w:val="10"/>
              </w:numPr>
              <w:shd w:val="clear" w:color="auto" w:fill="FFFFFF"/>
              <w:spacing w:line="315" w:lineRule="atLeast"/>
              <w:ind w:left="150"/>
              <w:jc w:val="both"/>
              <w:textAlignment w:val="baseline"/>
              <w:rPr>
                <w:rFonts w:ascii="Times New Roman" w:eastAsia="Times New Roman" w:hAnsi="Times New Roman" w:cs="Times New Roman"/>
                <w:sz w:val="24"/>
                <w:szCs w:val="24"/>
                <w:bdr w:val="none" w:sz="0" w:space="0" w:color="auto" w:frame="1"/>
              </w:rPr>
            </w:pPr>
            <w:r w:rsidRPr="00CD11BF">
              <w:rPr>
                <w:rFonts w:ascii="Times New Roman" w:eastAsia="Times New Roman" w:hAnsi="Times New Roman" w:cs="Times New Roman"/>
                <w:sz w:val="24"/>
                <w:szCs w:val="24"/>
                <w:bdr w:val="none" w:sz="0" w:space="0" w:color="auto" w:frame="1"/>
              </w:rPr>
              <w:t>Thiết kế công việc: Xác định phương pháp làm việc, thời gian làm việc/nghỉ ngơi, yêu cầu đào tạo , trang thiết bị cần thiết và sự thay đổi nơi làm việc. Kết hợp các nhiệm vụ khác nhau để mỗi công việc là sự hoạt động của cả thể chất và trí óc. Hãy cẩn thận với tình huống quá tải hoặc nhàn rỗi của công việc.</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Những bước để tiến hành khi thiết kế công việc</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Mặc dù có rất nhiều cách để thiết kế công việc, những bước sau rất cần thiết:</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 Đánh giá công việc hiện tại: Thiết kế công việc là có cần thiết không hay khả thi? Thảo luận về quá trình với các nhân viên và người giám sát có liên quan và cần phải có hiểu biết rõ ràng về quá trình, những thay đổi hoặc các buổi tập huấn mà họ có liên quan.</w:t>
            </w:r>
          </w:p>
          <w:p w:rsidR="00020E7B" w:rsidRPr="00CD11BF" w:rsidRDefault="00020E7B" w:rsidP="00623A6D">
            <w:pPr>
              <w:shd w:val="clear" w:color="auto" w:fill="FFFFFF"/>
              <w:spacing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 Phân tích nhiệm vụ: Kiểm tra công việc và quyết định chính xác xem nhiệm vụ là gì. Hãy cân nhắc xem loại thiết bị nào hoặc địa điểm hợp lý để có thể hoàn thành được công việc. Xác định những rắc rối, rủi ro.</w:t>
            </w:r>
          </w:p>
          <w:p w:rsidR="00020E7B" w:rsidRPr="00CD11BF" w:rsidRDefault="00020E7B" w:rsidP="002E7C29">
            <w:pPr>
              <w:shd w:val="clear" w:color="auto" w:fill="FFFFFF"/>
              <w:spacing w:after="150" w:line="300" w:lineRule="atLeast"/>
              <w:ind w:left="15"/>
              <w:jc w:val="both"/>
              <w:textAlignment w:val="baseline"/>
              <w:rPr>
                <w:rFonts w:ascii="Times New Roman" w:eastAsia="Times New Roman" w:hAnsi="Times New Roman" w:cs="Times New Roman"/>
                <w:color w:val="000000"/>
                <w:sz w:val="24"/>
                <w:szCs w:val="24"/>
                <w:bdr w:val="none" w:sz="0" w:space="0" w:color="auto" w:frame="1"/>
              </w:rPr>
            </w:pPr>
            <w:r w:rsidRPr="00CD11BF">
              <w:rPr>
                <w:rFonts w:ascii="Times New Roman" w:eastAsia="Times New Roman" w:hAnsi="Times New Roman" w:cs="Times New Roman"/>
                <w:color w:val="000000"/>
                <w:sz w:val="24"/>
                <w:szCs w:val="24"/>
                <w:bdr w:val="none" w:sz="0" w:space="0" w:color="auto" w:frame="1"/>
              </w:rPr>
              <w:t>- Thiết kế công việc: Xác định các phương pháp để tiến hành công việc, kế hoạch làm việc, các buổi tập huấn cần thiết, các thiết bị cần sử dụng và những thay đổi trong địa điểm làm việc. Kết hợp những nhiệm vụ công việc khác nhau để mỗi công việc bao gồm nhiều hoạt động khác nhau. Phải cẩn thận để không bị quá tải hoặc nhẹ nhàng qua.</w:t>
            </w:r>
          </w:p>
        </w:tc>
      </w:tr>
    </w:tbl>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t>Câu 11: Cuộc họp có ý nghĩa như thế nào trong hoạt động lãnh đạo quản lý? Liên hệ việc tổ chức cuộc họp và việc thực hiện nhiệm vụ của các thành phần: người chủ trì, người tham dự cuộc họp ở đơn vị? Cần có những biện pháp gì để tổ chức cuộc họp hiệu quả?</w:t>
      </w:r>
    </w:p>
    <w:tbl>
      <w:tblPr>
        <w:tblStyle w:val="TableGrid"/>
        <w:tblW w:w="10881" w:type="dxa"/>
        <w:tblLook w:val="04A0" w:firstRow="1" w:lastRow="0" w:firstColumn="1" w:lastColumn="0" w:noHBand="0" w:noVBand="1"/>
      </w:tblPr>
      <w:tblGrid>
        <w:gridCol w:w="10881"/>
      </w:tblGrid>
      <w:tr w:rsidR="00020E7B" w:rsidRPr="00CD11BF" w:rsidTr="00020E7B">
        <w:tc>
          <w:tcPr>
            <w:tcW w:w="10881" w:type="dxa"/>
          </w:tcPr>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Cuộc họp là nơi để trao đổi và bàn bạc vì vậy thường có không khí trang trọng. Nếu cuộc họp không được chuẩn bị chu đáo sẽ trở nên kém hiệu quả và mất thời gian.</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Do vậy người điều hành cuộc họp cần có những kỹ năng cơ bản nhất về cách thức để tổ chức một cuộc họp thành công.</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b/>
                <w:bCs/>
                <w:sz w:val="24"/>
                <w:szCs w:val="24"/>
              </w:rPr>
              <w:t>Chuẩn bị những thứ cần thiết</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Trong cuộc họp đa số các sự trao đổi đều mang tính tự phát. Quá trình cuộc họp diễn ra không hoàn toàn được định trước mà nó chỉ theo một đề cương cơ bản. Ngoài ra kết quả của cuộc họp không dễ mà được thống nhất nhanh chóng. Bởi vậy hai điều quan trọng nhất trong công tác chuẩn bị một cuộc họp là: Đặt ra mục đích rõ ràng, thực tế và chuẩn bị những vấn đề cần bàn bạc một cách cụ thể.</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Khi một cuộc họp được tiến hành bạn cần nhìn ra ngay mục tiêu cốt lõi của nó. Đôi khi các vấn đề có thể được giải quyết mà không cần đến một cuộc họp do vậy trước hết bạn hãy quyết định tính chất cần thiết phải có một cuộc họp. Thông thường chúng ta cần đến một cuộc họp khi các vấn đề cần giải quyết bằng tư duy, khi cập nhật thông tin mới hoặc khi cần tổng hợp thông tin</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Vấn đề cần bàn bạc chính là cốt lõi của cuộc họp. Người điều hành chủ yếu dựa vào yếu tố này để xây dựng đề cương cho cuộc họp. Cần phân chia thời gian hợp lý cho từng vấn đề và chú thích thời gian trong đề cương cuộc họp gửi đến các thành viên để họ định hướng thời gian bàn bạc cho từng vấn đề cụ thể.</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b/>
                <w:bCs/>
                <w:sz w:val="24"/>
                <w:szCs w:val="24"/>
              </w:rPr>
              <w:t>Thể hiện vai trò của người điều hành một cách hiệu quả</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Người điều hành chính là người chịu trách nhiệm về nội dung và kết quả của cuộc họp. Trước hết bạn phải tuân thủ chính xác về thời gian.Bạn cũng phải giám sát quá trình tranh luận chặt chẽ và khéo léo điều khiển để tránh nảy sinh mâu thuẫn và cãi lộn. Cần quan sát các thành viên và ghi nhớ thái độ, ý kiến của họ trong cuộc họp. Nếu có thể bạn hãy tạo điều kiện cho các thành viên có cơ hội được chào hỏi xã giao trước cuộc họp, điều này sẽ phần nào giúp hạn chế tranh cãi gay gắt hay gây gổ trong cuộc họp căng thẳng</w:t>
            </w:r>
          </w:p>
          <w:p w:rsidR="00020E7B" w:rsidRPr="00CD11BF" w:rsidRDefault="00020E7B" w:rsidP="00623A6D">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b/>
                <w:bCs/>
                <w:sz w:val="24"/>
                <w:szCs w:val="24"/>
              </w:rPr>
              <w:t>Tổng hợp cuộc họp</w:t>
            </w:r>
          </w:p>
          <w:p w:rsidR="00020E7B" w:rsidRPr="00CD11BF" w:rsidRDefault="00020E7B" w:rsidP="002E7C29">
            <w:pPr>
              <w:shd w:val="clear" w:color="auto" w:fill="FFFFFF"/>
              <w:jc w:val="both"/>
              <w:rPr>
                <w:rFonts w:ascii="Times New Roman" w:eastAsia="Times New Roman" w:hAnsi="Times New Roman" w:cs="Times New Roman"/>
                <w:sz w:val="24"/>
                <w:szCs w:val="24"/>
              </w:rPr>
            </w:pPr>
            <w:r w:rsidRPr="00CD11BF">
              <w:rPr>
                <w:rFonts w:ascii="Times New Roman" w:eastAsia="Times New Roman" w:hAnsi="Times New Roman" w:cs="Times New Roman"/>
                <w:sz w:val="24"/>
                <w:szCs w:val="24"/>
              </w:rPr>
              <w:t>Tổng hợp cuộc họp là bước rất quan trọng. Trước khi kết thúc cuộc họp bạn hãy tổng kết lại những vấn đề cốt lõi đã được giải quyết hay còn tồn đọng và giao việc cụ thể cho từng thành viên. Nhắc nhở những thành viên về nhiệm vụ của họ được giao sau cuộc họp.Nếu có thể hãy xin nhận xét của những thành viên tham gia về cuộc họp mà bạn tổ chức. Điều này giúp bạn rút kinh nghiệm và làm tốt hơn những lần sau. Hãy cố gắng tổng hợp cuộc họp trong vòng 24h sau khi kết thúc.</w:t>
            </w:r>
          </w:p>
          <w:p w:rsidR="00020E7B" w:rsidRPr="00CD11BF" w:rsidRDefault="00020E7B" w:rsidP="00623A6D">
            <w:pPr>
              <w:jc w:val="both"/>
              <w:rPr>
                <w:rFonts w:ascii="Times New Roman" w:hAnsi="Times New Roman" w:cs="Times New Roman"/>
                <w:sz w:val="24"/>
                <w:szCs w:val="24"/>
              </w:rPr>
            </w:pPr>
            <w:r w:rsidRPr="00CD11BF">
              <w:rPr>
                <w:rFonts w:ascii="Times New Roman" w:hAnsi="Times New Roman" w:cs="Times New Roman"/>
                <w:b/>
                <w:sz w:val="24"/>
                <w:szCs w:val="24"/>
              </w:rPr>
              <w:t xml:space="preserve">* Liên hệ thực tiễn: </w:t>
            </w:r>
            <w:r w:rsidRPr="00CD11BF">
              <w:rPr>
                <w:rFonts w:ascii="Times New Roman" w:hAnsi="Times New Roman" w:cs="Times New Roman"/>
                <w:sz w:val="24"/>
                <w:szCs w:val="24"/>
              </w:rPr>
              <w:t>buổi họp giao ban UBKT 6 tháng đầu năm 2015.</w:t>
            </w:r>
          </w:p>
          <w:p w:rsidR="00020E7B" w:rsidRPr="00CD11BF" w:rsidRDefault="00020E7B" w:rsidP="00623A6D">
            <w:pPr>
              <w:jc w:val="both"/>
              <w:rPr>
                <w:rFonts w:ascii="Times New Roman" w:hAnsi="Times New Roman" w:cs="Times New Roman"/>
                <w:b/>
                <w:i/>
                <w:spacing w:val="2"/>
                <w:sz w:val="24"/>
                <w:szCs w:val="24"/>
                <w:lang w:val="es-MX"/>
              </w:rPr>
            </w:pPr>
            <w:r w:rsidRPr="00CD11BF">
              <w:rPr>
                <w:rFonts w:ascii="Times New Roman" w:hAnsi="Times New Roman" w:cs="Times New Roman"/>
                <w:b/>
                <w:i/>
                <w:spacing w:val="2"/>
                <w:sz w:val="24"/>
                <w:szCs w:val="24"/>
                <w:lang w:val="es-MX"/>
              </w:rPr>
              <w:t xml:space="preserve">1. Chuẩn bị cho cuộc họp: </w:t>
            </w:r>
          </w:p>
          <w:p w:rsidR="00020E7B" w:rsidRPr="00CD11BF" w:rsidRDefault="00020E7B" w:rsidP="00623A6D">
            <w:pPr>
              <w:jc w:val="both"/>
              <w:rPr>
                <w:rFonts w:ascii="Times New Roman" w:hAnsi="Times New Roman" w:cs="Times New Roman"/>
                <w:spacing w:val="2"/>
                <w:sz w:val="24"/>
                <w:szCs w:val="24"/>
                <w:lang w:val="es-MX"/>
              </w:rPr>
            </w:pPr>
            <w:r w:rsidRPr="00CD11BF">
              <w:rPr>
                <w:rFonts w:ascii="Times New Roman" w:hAnsi="Times New Roman" w:cs="Times New Roman"/>
                <w:spacing w:val="2"/>
                <w:sz w:val="24"/>
                <w:szCs w:val="24"/>
                <w:lang w:val="es-MX"/>
              </w:rPr>
              <w:t>- Xác định mục tiêu cuộc họp: họp giao ban, trao đổi thông tin, tình hình hoạt động UBKT</w:t>
            </w:r>
          </w:p>
          <w:p w:rsidR="00020E7B" w:rsidRPr="00CD11BF" w:rsidRDefault="00020E7B" w:rsidP="00623A6D">
            <w:pPr>
              <w:jc w:val="both"/>
              <w:rPr>
                <w:rFonts w:ascii="Times New Roman" w:hAnsi="Times New Roman" w:cs="Times New Roman"/>
                <w:spacing w:val="2"/>
                <w:sz w:val="24"/>
                <w:szCs w:val="24"/>
                <w:lang w:val="es-MX"/>
              </w:rPr>
            </w:pPr>
            <w:r w:rsidRPr="00CD11BF">
              <w:rPr>
                <w:rFonts w:ascii="Times New Roman" w:hAnsi="Times New Roman" w:cs="Times New Roman"/>
                <w:spacing w:val="2"/>
                <w:sz w:val="24"/>
                <w:szCs w:val="24"/>
                <w:lang w:val="es-MX"/>
              </w:rPr>
              <w:t>- Nội dung cuộc họp: báo cáo hoạt động 6 tháng đầu 2015 và phương hướng hoạt động 6 tháng cuối năm 2015.</w:t>
            </w:r>
          </w:p>
          <w:p w:rsidR="00020E7B" w:rsidRPr="00CD11BF" w:rsidRDefault="00020E7B" w:rsidP="00623A6D">
            <w:pPr>
              <w:jc w:val="both"/>
              <w:rPr>
                <w:rFonts w:ascii="Times New Roman" w:hAnsi="Times New Roman" w:cs="Times New Roman"/>
                <w:spacing w:val="2"/>
                <w:sz w:val="24"/>
                <w:szCs w:val="24"/>
                <w:lang w:val="es-MX"/>
              </w:rPr>
            </w:pPr>
            <w:r w:rsidRPr="00CD11BF">
              <w:rPr>
                <w:rFonts w:ascii="Times New Roman" w:hAnsi="Times New Roman" w:cs="Times New Roman"/>
                <w:spacing w:val="2"/>
                <w:sz w:val="24"/>
                <w:szCs w:val="24"/>
                <w:lang w:val="es-MX"/>
              </w:rPr>
              <w:t>- Tài liệu chuẩn bị: các kế hoạch, thông báo cần triển khai.</w:t>
            </w:r>
          </w:p>
          <w:p w:rsidR="00020E7B" w:rsidRPr="00CD11BF" w:rsidRDefault="00020E7B" w:rsidP="00623A6D">
            <w:pPr>
              <w:jc w:val="both"/>
              <w:rPr>
                <w:rFonts w:ascii="Times New Roman" w:hAnsi="Times New Roman" w:cs="Times New Roman"/>
                <w:spacing w:val="2"/>
                <w:sz w:val="24"/>
                <w:szCs w:val="24"/>
                <w:lang w:val="es-MX"/>
              </w:rPr>
            </w:pPr>
            <w:r w:rsidRPr="00CD11BF">
              <w:rPr>
                <w:rFonts w:ascii="Times New Roman" w:hAnsi="Times New Roman" w:cs="Times New Roman"/>
                <w:spacing w:val="2"/>
                <w:sz w:val="24"/>
                <w:szCs w:val="24"/>
                <w:lang w:val="es-MX"/>
              </w:rPr>
              <w:t>- Thời gian, địa điểm: căn cứ thư mời.</w:t>
            </w:r>
          </w:p>
          <w:p w:rsidR="00020E7B" w:rsidRPr="00CD11BF" w:rsidRDefault="00020E7B" w:rsidP="00623A6D">
            <w:pPr>
              <w:jc w:val="both"/>
              <w:rPr>
                <w:rFonts w:ascii="Times New Roman" w:hAnsi="Times New Roman" w:cs="Times New Roman"/>
                <w:b/>
                <w:i/>
                <w:spacing w:val="2"/>
                <w:sz w:val="24"/>
                <w:szCs w:val="24"/>
                <w:lang w:val="fr-FR"/>
              </w:rPr>
            </w:pPr>
            <w:r w:rsidRPr="00CD11BF">
              <w:rPr>
                <w:rFonts w:ascii="Times New Roman" w:hAnsi="Times New Roman" w:cs="Times New Roman"/>
                <w:b/>
                <w:i/>
                <w:spacing w:val="2"/>
                <w:sz w:val="24"/>
                <w:szCs w:val="24"/>
                <w:lang w:val="fr-FR"/>
              </w:rPr>
              <w:t>2. Trong khi họp</w:t>
            </w:r>
          </w:p>
          <w:p w:rsidR="00020E7B" w:rsidRPr="00CD11BF" w:rsidRDefault="00020E7B" w:rsidP="00623A6D">
            <w:pPr>
              <w:jc w:val="both"/>
              <w:rPr>
                <w:rFonts w:ascii="Times New Roman" w:hAnsi="Times New Roman" w:cs="Times New Roman"/>
                <w:i/>
                <w:spacing w:val="2"/>
                <w:sz w:val="24"/>
                <w:szCs w:val="24"/>
                <w:lang w:val="fr-FR"/>
              </w:rPr>
            </w:pPr>
            <w:r w:rsidRPr="00CD11BF">
              <w:rPr>
                <w:rFonts w:ascii="Times New Roman" w:hAnsi="Times New Roman" w:cs="Times New Roman"/>
                <w:i/>
                <w:spacing w:val="2"/>
                <w:sz w:val="24"/>
                <w:szCs w:val="24"/>
                <w:lang w:val="fr-FR"/>
              </w:rPr>
              <w:t>a. Bắt đầu cuộc họp</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Giới thiệu đại biểu (nếu có)</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Thông báo mục tiêu, nội dung chương trình của buổi họp.</w:t>
            </w:r>
          </w:p>
          <w:p w:rsidR="00020E7B" w:rsidRPr="00CD11BF" w:rsidRDefault="00020E7B" w:rsidP="00623A6D">
            <w:pPr>
              <w:jc w:val="both"/>
              <w:rPr>
                <w:rFonts w:ascii="Times New Roman" w:hAnsi="Times New Roman" w:cs="Times New Roman"/>
                <w:i/>
                <w:spacing w:val="2"/>
                <w:sz w:val="24"/>
                <w:szCs w:val="24"/>
                <w:lang w:val="fr-FR"/>
              </w:rPr>
            </w:pPr>
            <w:r w:rsidRPr="00CD11BF">
              <w:rPr>
                <w:rFonts w:ascii="Times New Roman" w:hAnsi="Times New Roman" w:cs="Times New Roman"/>
                <w:i/>
                <w:spacing w:val="2"/>
                <w:sz w:val="24"/>
                <w:szCs w:val="24"/>
                <w:lang w:val="fr-FR"/>
              </w:rPr>
              <w:t>b. Dần dắt cuộc họp</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xml:space="preserve">- Thông qua nội dung cần trao đổi trong buổi họp: </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báo cáo các nội dung đã thực hiện, kết quả và dự thảo phương hướng.</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thành viên UBKT đóng góp ý kiến; </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CN UBKT tổng kết;</w:t>
            </w:r>
          </w:p>
          <w:p w:rsidR="00020E7B" w:rsidRPr="00CD11BF" w:rsidRDefault="00020E7B" w:rsidP="00623A6D">
            <w:pPr>
              <w:jc w:val="both"/>
              <w:rPr>
                <w:rFonts w:ascii="Times New Roman" w:hAnsi="Times New Roman" w:cs="Times New Roman"/>
                <w:spacing w:val="2"/>
                <w:sz w:val="24"/>
                <w:szCs w:val="24"/>
                <w:lang w:val="fr-FR"/>
              </w:rPr>
            </w:pPr>
            <w:r w:rsidRPr="00CD11BF">
              <w:rPr>
                <w:rFonts w:ascii="Times New Roman" w:hAnsi="Times New Roman" w:cs="Times New Roman"/>
                <w:spacing w:val="2"/>
                <w:sz w:val="24"/>
                <w:szCs w:val="24"/>
                <w:lang w:val="fr-FR"/>
              </w:rPr>
              <w:t xml:space="preserve">- Duy trì, cổ vũ sự tham gia ý kiến của các thành phần dự họp. </w:t>
            </w:r>
            <w:r w:rsidRPr="00CD11BF">
              <w:rPr>
                <w:rFonts w:ascii="Times New Roman" w:hAnsi="Times New Roman" w:cs="Times New Roman"/>
                <w:spacing w:val="-4"/>
                <w:sz w:val="24"/>
                <w:szCs w:val="24"/>
                <w:lang w:val="fr-FR"/>
              </w:rPr>
              <w:t>khai thác trí tuệ tập thể, khuyến khích mọi người trình bày để thêm dữ kiện cho quyết định cuối cùng.</w:t>
            </w:r>
          </w:p>
          <w:p w:rsidR="00020E7B" w:rsidRPr="00CD11BF" w:rsidRDefault="00020E7B" w:rsidP="00623A6D">
            <w:pPr>
              <w:jc w:val="both"/>
              <w:rPr>
                <w:rFonts w:ascii="Times New Roman" w:hAnsi="Times New Roman" w:cs="Times New Roman"/>
                <w:spacing w:val="-6"/>
                <w:sz w:val="24"/>
                <w:szCs w:val="24"/>
              </w:rPr>
            </w:pPr>
            <w:r w:rsidRPr="00CD11BF">
              <w:rPr>
                <w:rFonts w:ascii="Times New Roman" w:hAnsi="Times New Roman" w:cs="Times New Roman"/>
                <w:spacing w:val="-6"/>
                <w:sz w:val="24"/>
                <w:szCs w:val="24"/>
                <w:lang w:val="fr-FR"/>
              </w:rPr>
              <w:t xml:space="preserve">- </w:t>
            </w:r>
            <w:r w:rsidRPr="00CD11BF">
              <w:rPr>
                <w:rFonts w:ascii="Times New Roman" w:hAnsi="Times New Roman" w:cs="Times New Roman"/>
                <w:spacing w:val="-6"/>
                <w:sz w:val="24"/>
                <w:szCs w:val="24"/>
              </w:rPr>
              <w:t xml:space="preserve">Đưa ra câu hỏi mở nhằm khuyến khích sự đóng góp của mọi người. </w:t>
            </w:r>
          </w:p>
          <w:p w:rsidR="00020E7B" w:rsidRPr="00CD11BF" w:rsidRDefault="00020E7B" w:rsidP="00623A6D">
            <w:pPr>
              <w:jc w:val="both"/>
              <w:rPr>
                <w:rFonts w:ascii="Times New Roman" w:hAnsi="Times New Roman" w:cs="Times New Roman"/>
                <w:spacing w:val="2"/>
                <w:sz w:val="24"/>
                <w:szCs w:val="24"/>
              </w:rPr>
            </w:pPr>
            <w:r w:rsidRPr="00CD11BF">
              <w:rPr>
                <w:rFonts w:ascii="Times New Roman" w:eastAsia="MS PGothic" w:hAnsi="Times New Roman" w:cs="Times New Roman"/>
                <w:spacing w:val="2"/>
                <w:sz w:val="24"/>
                <w:szCs w:val="24"/>
              </w:rPr>
              <w:t xml:space="preserve">Bám sát chủ đề của cuộc họp đã đề ra trong lịch trình. Đừng quá lệch hướng khỏi những chủ đề đã định hay làm cho nó trở nên rối rắm. </w:t>
            </w:r>
          </w:p>
          <w:p w:rsidR="00020E7B" w:rsidRPr="00CD11BF" w:rsidRDefault="00020E7B" w:rsidP="00623A6D">
            <w:pPr>
              <w:jc w:val="both"/>
              <w:rPr>
                <w:rFonts w:ascii="Times New Roman" w:hAnsi="Times New Roman" w:cs="Times New Roman"/>
                <w:i/>
                <w:spacing w:val="2"/>
                <w:sz w:val="24"/>
                <w:szCs w:val="24"/>
              </w:rPr>
            </w:pPr>
            <w:r w:rsidRPr="00CD11BF">
              <w:rPr>
                <w:rFonts w:ascii="Times New Roman" w:hAnsi="Times New Roman" w:cs="Times New Roman"/>
                <w:i/>
                <w:spacing w:val="2"/>
                <w:sz w:val="24"/>
                <w:szCs w:val="24"/>
              </w:rPr>
              <w:t xml:space="preserve">c. Duy trì trọng tâm và tiến triển của cuộc họp </w:t>
            </w:r>
          </w:p>
          <w:p w:rsidR="00020E7B" w:rsidRPr="00CD11BF" w:rsidRDefault="00020E7B" w:rsidP="00623A6D">
            <w:pPr>
              <w:jc w:val="both"/>
              <w:rPr>
                <w:rFonts w:ascii="Times New Roman" w:hAnsi="Times New Roman" w:cs="Times New Roman"/>
                <w:spacing w:val="2"/>
                <w:sz w:val="24"/>
                <w:szCs w:val="24"/>
              </w:rPr>
            </w:pPr>
            <w:r w:rsidRPr="00CD11BF">
              <w:rPr>
                <w:rFonts w:ascii="Times New Roman" w:hAnsi="Times New Roman" w:cs="Times New Roman"/>
                <w:spacing w:val="2"/>
                <w:sz w:val="24"/>
                <w:szCs w:val="24"/>
              </w:rPr>
              <w:t xml:space="preserve">Thu nhận những thông tin và dữ liệu từ cuộc họp. Đảm bảo rằng tất cả mọi người đều đã được nghe và biết những thông tin đó. </w:t>
            </w:r>
          </w:p>
          <w:p w:rsidR="00020E7B" w:rsidRPr="00CD11BF" w:rsidRDefault="00020E7B" w:rsidP="00623A6D">
            <w:pPr>
              <w:jc w:val="both"/>
              <w:rPr>
                <w:rFonts w:ascii="Times New Roman" w:hAnsi="Times New Roman" w:cs="Times New Roman"/>
                <w:spacing w:val="-6"/>
                <w:sz w:val="24"/>
                <w:szCs w:val="24"/>
              </w:rPr>
            </w:pPr>
            <w:r w:rsidRPr="00CD11BF">
              <w:rPr>
                <w:rFonts w:ascii="Times New Roman" w:hAnsi="Times New Roman" w:cs="Times New Roman"/>
                <w:spacing w:val="-6"/>
                <w:sz w:val="24"/>
                <w:szCs w:val="24"/>
              </w:rPr>
              <w:t xml:space="preserve">Sử dụng lịch trình để đảm bảo cuộc họp tiến triển theo đúng kế hoạch. </w:t>
            </w:r>
          </w:p>
          <w:p w:rsidR="00020E7B" w:rsidRPr="00CD11BF" w:rsidRDefault="00020E7B" w:rsidP="00623A6D">
            <w:pPr>
              <w:jc w:val="both"/>
              <w:rPr>
                <w:rFonts w:ascii="Times New Roman" w:hAnsi="Times New Roman" w:cs="Times New Roman"/>
                <w:spacing w:val="2"/>
                <w:sz w:val="24"/>
                <w:szCs w:val="24"/>
              </w:rPr>
            </w:pPr>
            <w:r w:rsidRPr="00CD11BF">
              <w:rPr>
                <w:rFonts w:ascii="Times New Roman" w:hAnsi="Times New Roman" w:cs="Times New Roman"/>
                <w:spacing w:val="2"/>
                <w:sz w:val="24"/>
                <w:szCs w:val="24"/>
              </w:rPr>
              <w:t>Đối với những người nói nhiều: xin phép ngắt lời, tóm tắt lại ý của họ và mời người khác phát biểu; Đối với những người nói ít: khuyến khích họ phát biểu</w:t>
            </w:r>
          </w:p>
          <w:p w:rsidR="00020E7B" w:rsidRPr="00CD11BF" w:rsidRDefault="00020E7B" w:rsidP="00623A6D">
            <w:pPr>
              <w:jc w:val="both"/>
              <w:rPr>
                <w:rFonts w:ascii="Times New Roman" w:hAnsi="Times New Roman" w:cs="Times New Roman"/>
                <w:i/>
                <w:spacing w:val="2"/>
                <w:sz w:val="24"/>
                <w:szCs w:val="24"/>
              </w:rPr>
            </w:pPr>
            <w:r w:rsidRPr="00CD11BF">
              <w:rPr>
                <w:rFonts w:ascii="Times New Roman" w:hAnsi="Times New Roman" w:cs="Times New Roman"/>
                <w:i/>
                <w:spacing w:val="2"/>
                <w:sz w:val="24"/>
                <w:szCs w:val="24"/>
              </w:rPr>
              <w:t xml:space="preserve">d. Kết thúc cuộc họp </w:t>
            </w:r>
          </w:p>
          <w:p w:rsidR="00020E7B" w:rsidRPr="00CD11BF" w:rsidRDefault="00020E7B" w:rsidP="00623A6D">
            <w:pPr>
              <w:jc w:val="both"/>
              <w:rPr>
                <w:rFonts w:ascii="Times New Roman" w:eastAsia="MS PGothic" w:hAnsi="Times New Roman" w:cs="Times New Roman"/>
                <w:spacing w:val="2"/>
                <w:sz w:val="24"/>
                <w:szCs w:val="24"/>
              </w:rPr>
            </w:pPr>
            <w:r w:rsidRPr="00CD11BF">
              <w:rPr>
                <w:rFonts w:ascii="Times New Roman" w:eastAsia="MS PGothic" w:hAnsi="Times New Roman" w:cs="Times New Roman"/>
                <w:spacing w:val="2"/>
                <w:sz w:val="24"/>
                <w:szCs w:val="24"/>
              </w:rPr>
              <w:t>- Tổng hợp các ý kiến tham gia</w:t>
            </w:r>
          </w:p>
          <w:p w:rsidR="00020E7B" w:rsidRPr="00CD11BF" w:rsidRDefault="00020E7B" w:rsidP="00623A6D">
            <w:pPr>
              <w:jc w:val="both"/>
              <w:rPr>
                <w:rFonts w:ascii="Times New Roman" w:eastAsia="MS PGothic" w:hAnsi="Times New Roman" w:cs="Times New Roman"/>
                <w:spacing w:val="2"/>
                <w:sz w:val="24"/>
                <w:szCs w:val="24"/>
              </w:rPr>
            </w:pPr>
            <w:r w:rsidRPr="00CD11BF">
              <w:rPr>
                <w:rFonts w:ascii="Times New Roman" w:eastAsia="MS PGothic" w:hAnsi="Times New Roman" w:cs="Times New Roman"/>
                <w:spacing w:val="2"/>
                <w:sz w:val="24"/>
                <w:szCs w:val="24"/>
              </w:rPr>
              <w:t>- Lựa chọn, biểu quyết các vấn đề còn có ý kiến khác nhau</w:t>
            </w:r>
          </w:p>
          <w:p w:rsidR="00020E7B" w:rsidRPr="00CD11BF" w:rsidRDefault="00020E7B" w:rsidP="00623A6D">
            <w:pPr>
              <w:jc w:val="both"/>
              <w:rPr>
                <w:rFonts w:ascii="Times New Roman" w:eastAsia="MS PGothic" w:hAnsi="Times New Roman" w:cs="Times New Roman"/>
                <w:spacing w:val="2"/>
                <w:sz w:val="24"/>
                <w:szCs w:val="24"/>
              </w:rPr>
            </w:pPr>
            <w:r w:rsidRPr="00CD11BF">
              <w:rPr>
                <w:rFonts w:ascii="Times New Roman" w:eastAsia="MS PGothic" w:hAnsi="Times New Roman" w:cs="Times New Roman"/>
                <w:spacing w:val="2"/>
                <w:sz w:val="24"/>
                <w:szCs w:val="24"/>
              </w:rPr>
              <w:t>- Vạch lộ trình tổ chức thực hiện</w:t>
            </w:r>
          </w:p>
          <w:p w:rsidR="00020E7B" w:rsidRPr="00CD11BF" w:rsidRDefault="00020E7B" w:rsidP="00623A6D">
            <w:pPr>
              <w:jc w:val="both"/>
              <w:rPr>
                <w:rFonts w:ascii="Times New Roman" w:eastAsia="MS PGothic" w:hAnsi="Times New Roman" w:cs="Times New Roman"/>
                <w:b/>
                <w:i/>
                <w:spacing w:val="2"/>
                <w:sz w:val="24"/>
                <w:szCs w:val="24"/>
              </w:rPr>
            </w:pPr>
            <w:r w:rsidRPr="00CD11BF">
              <w:rPr>
                <w:rFonts w:ascii="Times New Roman" w:eastAsia="MS PGothic" w:hAnsi="Times New Roman" w:cs="Times New Roman"/>
                <w:b/>
                <w:i/>
                <w:spacing w:val="2"/>
                <w:sz w:val="24"/>
                <w:szCs w:val="24"/>
              </w:rPr>
              <w:t>3. Sau khi họp</w:t>
            </w:r>
          </w:p>
          <w:p w:rsidR="00020E7B" w:rsidRPr="00CD11BF" w:rsidRDefault="00020E7B" w:rsidP="00623A6D">
            <w:pPr>
              <w:jc w:val="both"/>
              <w:rPr>
                <w:rFonts w:ascii="Times New Roman" w:hAnsi="Times New Roman" w:cs="Times New Roman"/>
                <w:spacing w:val="-6"/>
                <w:sz w:val="24"/>
                <w:szCs w:val="24"/>
              </w:rPr>
            </w:pPr>
            <w:r w:rsidRPr="00CD11BF">
              <w:rPr>
                <w:rFonts w:ascii="Times New Roman" w:hAnsi="Times New Roman" w:cs="Times New Roman"/>
                <w:spacing w:val="-6"/>
                <w:sz w:val="24"/>
                <w:szCs w:val="24"/>
              </w:rPr>
              <w:t xml:space="preserve">Đánh giá, rút kinh nghiệm về cuộc họp: Những gì đã làm được? Những gì chưa làm được? Những gì cần cải thiện trong những lần tiếp theo? </w:t>
            </w:r>
          </w:p>
          <w:p w:rsidR="00020E7B" w:rsidRPr="00CD11BF" w:rsidRDefault="00020E7B" w:rsidP="00623A6D">
            <w:pPr>
              <w:jc w:val="both"/>
              <w:rPr>
                <w:rFonts w:ascii="Times New Roman" w:hAnsi="Times New Roman" w:cs="Times New Roman"/>
                <w:spacing w:val="2"/>
                <w:sz w:val="24"/>
                <w:szCs w:val="24"/>
              </w:rPr>
            </w:pPr>
            <w:r w:rsidRPr="00CD11BF">
              <w:rPr>
                <w:rFonts w:ascii="Times New Roman" w:hAnsi="Times New Roman" w:cs="Times New Roman"/>
                <w:spacing w:val="2"/>
                <w:sz w:val="24"/>
                <w:szCs w:val="24"/>
              </w:rPr>
              <w:t>Chuẩn bị những việc “hậu - bàn bạc”: Trên cơ sở biên bản cuộc họp, trích biên bản hoặc thông báo đến các đơn vị.</w:t>
            </w:r>
          </w:p>
          <w:p w:rsidR="00020E7B" w:rsidRPr="00CD11BF" w:rsidRDefault="00020E7B" w:rsidP="00623A6D">
            <w:pPr>
              <w:jc w:val="both"/>
              <w:rPr>
                <w:rFonts w:ascii="Times New Roman" w:hAnsi="Times New Roman" w:cs="Times New Roman"/>
                <w:b/>
                <w:sz w:val="26"/>
                <w:szCs w:val="26"/>
              </w:rPr>
            </w:pPr>
            <w:r w:rsidRPr="00CD11BF">
              <w:rPr>
                <w:rFonts w:ascii="Times New Roman" w:hAnsi="Times New Roman" w:cs="Times New Roman"/>
                <w:spacing w:val="2"/>
                <w:sz w:val="24"/>
                <w:szCs w:val="24"/>
              </w:rPr>
              <w:t>Giám sát quá trình thực hiện các bước tiếp theo</w:t>
            </w:r>
            <w:r w:rsidRPr="00CD11BF">
              <w:rPr>
                <w:rFonts w:ascii="Times New Roman" w:eastAsia="Calibri" w:hAnsi="Times New Roman" w:cs="Times New Roman"/>
                <w:b/>
                <w:bCs/>
                <w:sz w:val="24"/>
                <w:szCs w:val="24"/>
              </w:rPr>
              <w:t xml:space="preserve"> </w:t>
            </w:r>
          </w:p>
        </w:tc>
      </w:tr>
    </w:tbl>
    <w:p w:rsidR="004E0A34" w:rsidRPr="00CD11BF" w:rsidRDefault="004E0A34" w:rsidP="004E0A34">
      <w:pPr>
        <w:jc w:val="both"/>
        <w:rPr>
          <w:rFonts w:ascii="Times New Roman" w:hAnsi="Times New Roman" w:cs="Times New Roman"/>
          <w:b/>
          <w:sz w:val="26"/>
          <w:szCs w:val="26"/>
        </w:rPr>
      </w:pPr>
      <w:r w:rsidRPr="00CD11BF">
        <w:rPr>
          <w:rFonts w:ascii="Times New Roman" w:hAnsi="Times New Roman" w:cs="Times New Roman"/>
          <w:b/>
          <w:sz w:val="26"/>
          <w:szCs w:val="26"/>
        </w:rPr>
        <w:t>Câu 12: Phân tích các yêu cầu về nội dung và thể thức đối với văn bản quản lý hành chính nhà nước. Hãy soạn thảo một văn bản đáp ứng các yêu cầu đó gắn với hoạt động thực tiễn tại đơn vị.</w:t>
      </w:r>
    </w:p>
    <w:tbl>
      <w:tblPr>
        <w:tblW w:w="113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4823"/>
        <w:gridCol w:w="5271"/>
      </w:tblGrid>
      <w:tr w:rsidR="004E0A34" w:rsidRPr="00CD11BF" w:rsidTr="0037733B">
        <w:tc>
          <w:tcPr>
            <w:tcW w:w="561" w:type="pct"/>
          </w:tcPr>
          <w:p w:rsidR="004E0A34" w:rsidRPr="00CD11BF" w:rsidRDefault="004E0A34" w:rsidP="00623A6D">
            <w:pPr>
              <w:spacing w:after="0" w:line="240" w:lineRule="auto"/>
              <w:jc w:val="both"/>
              <w:rPr>
                <w:rFonts w:ascii="Times New Roman" w:hAnsi="Times New Roman" w:cs="Times New Roman"/>
                <w:sz w:val="24"/>
                <w:szCs w:val="24"/>
              </w:rPr>
            </w:pPr>
          </w:p>
        </w:tc>
        <w:tc>
          <w:tcPr>
            <w:tcW w:w="2121" w:type="pct"/>
          </w:tcPr>
          <w:p w:rsidR="004E0A34" w:rsidRPr="00CD11BF" w:rsidRDefault="004E0A34" w:rsidP="00623A6D">
            <w:pPr>
              <w:spacing w:after="0" w:line="240" w:lineRule="auto"/>
              <w:jc w:val="both"/>
              <w:rPr>
                <w:rFonts w:ascii="Times New Roman" w:hAnsi="Times New Roman" w:cs="Times New Roman"/>
                <w:b/>
                <w:sz w:val="24"/>
                <w:szCs w:val="24"/>
              </w:rPr>
            </w:pPr>
            <w:r w:rsidRPr="00CD11BF">
              <w:rPr>
                <w:rFonts w:ascii="Times New Roman" w:hAnsi="Times New Roman" w:cs="Times New Roman"/>
                <w:b/>
                <w:sz w:val="24"/>
                <w:szCs w:val="24"/>
              </w:rPr>
              <w:t>VĂN BẢN ĐẢNG</w:t>
            </w:r>
          </w:p>
        </w:tc>
        <w:tc>
          <w:tcPr>
            <w:tcW w:w="2318" w:type="pct"/>
          </w:tcPr>
          <w:p w:rsidR="004E0A34" w:rsidRPr="00CD11BF" w:rsidRDefault="004E0A34" w:rsidP="00623A6D">
            <w:pPr>
              <w:spacing w:after="0" w:line="240" w:lineRule="auto"/>
              <w:jc w:val="both"/>
              <w:rPr>
                <w:rFonts w:ascii="Times New Roman" w:hAnsi="Times New Roman" w:cs="Times New Roman"/>
                <w:b/>
                <w:sz w:val="24"/>
                <w:szCs w:val="24"/>
              </w:rPr>
            </w:pPr>
            <w:r w:rsidRPr="00CD11BF">
              <w:rPr>
                <w:rFonts w:ascii="Times New Roman" w:hAnsi="Times New Roman" w:cs="Times New Roman"/>
                <w:b/>
                <w:sz w:val="24"/>
                <w:szCs w:val="24"/>
              </w:rPr>
              <w:t>VĂN BẢN QLHCNN</w:t>
            </w:r>
          </w:p>
        </w:tc>
      </w:tr>
      <w:tr w:rsidR="004E0A34" w:rsidRPr="00CD11BF" w:rsidTr="0037733B">
        <w:tc>
          <w:tcPr>
            <w:tcW w:w="561" w:type="pct"/>
          </w:tcPr>
          <w:p w:rsidR="004E0A34" w:rsidRPr="00CD11BF" w:rsidRDefault="002E7C29" w:rsidP="002E7C29">
            <w:pPr>
              <w:spacing w:after="0" w:line="240" w:lineRule="auto"/>
              <w:jc w:val="center"/>
              <w:rPr>
                <w:rFonts w:ascii="Times New Roman" w:hAnsi="Times New Roman" w:cs="Times New Roman"/>
                <w:sz w:val="24"/>
                <w:szCs w:val="24"/>
              </w:rPr>
            </w:pPr>
            <w:r w:rsidRPr="00CD11BF">
              <w:rPr>
                <w:rFonts w:ascii="Times New Roman" w:hAnsi="Times New Roman" w:cs="Times New Roman"/>
                <w:sz w:val="24"/>
                <w:szCs w:val="24"/>
              </w:rPr>
              <w:t xml:space="preserve">1. </w:t>
            </w:r>
            <w:r w:rsidR="004E0A34" w:rsidRPr="00CD11BF">
              <w:rPr>
                <w:rFonts w:ascii="Times New Roman" w:hAnsi="Times New Roman" w:cs="Times New Roman"/>
                <w:sz w:val="24"/>
                <w:szCs w:val="24"/>
              </w:rPr>
              <w:t>Khái niệm:</w:t>
            </w: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r w:rsidRPr="00CD11BF">
              <w:rPr>
                <w:rFonts w:ascii="Times New Roman" w:hAnsi="Times New Roman" w:cs="Times New Roman"/>
                <w:sz w:val="24"/>
                <w:szCs w:val="24"/>
              </w:rPr>
              <w:t>2. Thể loại:</w:t>
            </w: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2E7C29" w:rsidRPr="00CD11BF" w:rsidRDefault="002E7C29"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r w:rsidRPr="00CD11BF">
              <w:rPr>
                <w:rFonts w:ascii="Times New Roman" w:hAnsi="Times New Roman" w:cs="Times New Roman"/>
                <w:sz w:val="24"/>
                <w:szCs w:val="24"/>
              </w:rPr>
              <w:t>3. Thẩm quyền ban hành:</w:t>
            </w:r>
          </w:p>
          <w:p w:rsidR="004E0A34" w:rsidRPr="00CD11BF" w:rsidRDefault="004E0A34" w:rsidP="002E7C29">
            <w:pPr>
              <w:spacing w:after="0" w:line="240" w:lineRule="auto"/>
              <w:jc w:val="center"/>
              <w:rPr>
                <w:rFonts w:ascii="Times New Roman" w:hAnsi="Times New Roman" w:cs="Times New Roman"/>
                <w:sz w:val="24"/>
                <w:szCs w:val="24"/>
              </w:rPr>
            </w:pPr>
          </w:p>
          <w:p w:rsidR="004E0A34" w:rsidRPr="00CD11BF" w:rsidRDefault="004E0A34" w:rsidP="002E7C29">
            <w:pPr>
              <w:spacing w:after="0" w:line="240" w:lineRule="auto"/>
              <w:jc w:val="center"/>
              <w:rPr>
                <w:rFonts w:ascii="Times New Roman" w:hAnsi="Times New Roman" w:cs="Times New Roman"/>
                <w:sz w:val="24"/>
                <w:szCs w:val="24"/>
              </w:rPr>
            </w:pPr>
            <w:r w:rsidRPr="00CD11BF">
              <w:rPr>
                <w:rFonts w:ascii="Times New Roman" w:hAnsi="Times New Roman" w:cs="Times New Roman"/>
                <w:sz w:val="24"/>
                <w:szCs w:val="24"/>
              </w:rPr>
              <w:t>4. Thể thức trình bày:</w:t>
            </w:r>
          </w:p>
        </w:tc>
        <w:tc>
          <w:tcPr>
            <w:tcW w:w="2121" w:type="pct"/>
          </w:tcPr>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1. Văn bản của Đảng là loại hình tài liệu được thể hiện bằng ngôn ngữ viết để ghi lại hoạt động của các tổ chức Đảng, do cấp uỷ, tổ chức, cơ quan có thẩm quyền của Đảng ban hành theo quy định của Điều lệ Đảng và của Trung ương. Hệ thống văn bản của Đảng gồm toàn bộ các loại văn bản của Đảng được sử dụng trong hoạt động của hệ thống tổ chức Đảng từ Trung ương đến cơ sở. </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2. Các thể loại văn bản của Đảng gồm: </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 Cương lĩnh chính trị 2- Điều lệ Đảng.</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3- Chiến lược.</w:t>
            </w:r>
            <w:r w:rsidRPr="00CD11BF">
              <w:rPr>
                <w:rFonts w:ascii="Times New Roman" w:hAnsi="Times New Roman" w:cs="Times New Roman"/>
                <w:sz w:val="24"/>
                <w:szCs w:val="24"/>
              </w:rPr>
              <w:tab/>
              <w:t xml:space="preserve">4- Nghị quyết </w:t>
            </w:r>
            <w:r w:rsidRPr="00CD11BF">
              <w:rPr>
                <w:rFonts w:ascii="Times New Roman" w:hAnsi="Times New Roman" w:cs="Times New Roman"/>
                <w:sz w:val="24"/>
                <w:szCs w:val="24"/>
              </w:rPr>
              <w:tab/>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5- Quyết định </w:t>
            </w:r>
            <w:r w:rsidRPr="00CD11BF">
              <w:rPr>
                <w:rFonts w:ascii="Times New Roman" w:hAnsi="Times New Roman" w:cs="Times New Roman"/>
                <w:sz w:val="24"/>
                <w:szCs w:val="24"/>
              </w:rPr>
              <w:tab/>
              <w:t xml:space="preserve">6- Chỉ thị </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7- Kết luận.</w:t>
            </w:r>
            <w:r w:rsidRPr="00CD11BF">
              <w:rPr>
                <w:rFonts w:ascii="Times New Roman" w:hAnsi="Times New Roman" w:cs="Times New Roman"/>
                <w:sz w:val="24"/>
                <w:szCs w:val="24"/>
              </w:rPr>
              <w:tab/>
            </w:r>
            <w:r w:rsidRPr="00CD11BF">
              <w:rPr>
                <w:rFonts w:ascii="Times New Roman" w:hAnsi="Times New Roman" w:cs="Times New Roman"/>
                <w:sz w:val="24"/>
                <w:szCs w:val="24"/>
              </w:rPr>
              <w:tab/>
              <w:t>8- Quy chế.</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9- Quy định.</w:t>
            </w:r>
            <w:r w:rsidRPr="00CD11BF">
              <w:rPr>
                <w:rFonts w:ascii="Times New Roman" w:hAnsi="Times New Roman" w:cs="Times New Roman"/>
                <w:sz w:val="24"/>
                <w:szCs w:val="24"/>
              </w:rPr>
              <w:tab/>
            </w:r>
            <w:r w:rsidRPr="00CD11BF">
              <w:rPr>
                <w:rFonts w:ascii="Times New Roman" w:hAnsi="Times New Roman" w:cs="Times New Roman"/>
                <w:sz w:val="24"/>
                <w:szCs w:val="24"/>
              </w:rPr>
              <w:tab/>
              <w:t>10 - Thông tri.</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11- Hướng dẫn.</w:t>
            </w:r>
            <w:r w:rsidRPr="00CD11BF">
              <w:rPr>
                <w:rFonts w:ascii="Times New Roman" w:hAnsi="Times New Roman" w:cs="Times New Roman"/>
                <w:sz w:val="24"/>
                <w:szCs w:val="24"/>
              </w:rPr>
              <w:tab/>
              <w:t>12- Thông báo.</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13- Thông cáo.</w:t>
            </w:r>
            <w:r w:rsidRPr="00CD11BF">
              <w:rPr>
                <w:rFonts w:ascii="Times New Roman" w:hAnsi="Times New Roman" w:cs="Times New Roman"/>
                <w:sz w:val="24"/>
                <w:szCs w:val="24"/>
              </w:rPr>
              <w:tab/>
              <w:t>14 - Tuyên bố.</w:t>
            </w:r>
            <w:r w:rsidRPr="00CD11BF">
              <w:rPr>
                <w:rFonts w:ascii="Times New Roman" w:hAnsi="Times New Roman" w:cs="Times New Roman"/>
                <w:sz w:val="24"/>
                <w:szCs w:val="24"/>
              </w:rPr>
              <w:tab/>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15- Lời kêu gọi.</w:t>
            </w:r>
            <w:r w:rsidRPr="00CD11BF">
              <w:rPr>
                <w:rFonts w:ascii="Times New Roman" w:hAnsi="Times New Roman" w:cs="Times New Roman"/>
                <w:sz w:val="24"/>
                <w:szCs w:val="24"/>
              </w:rPr>
              <w:tab/>
              <w:t>16 - Báo cáo.</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17- Kế hoạch.</w:t>
            </w:r>
            <w:r w:rsidRPr="00CD11BF">
              <w:rPr>
                <w:rFonts w:ascii="Times New Roman" w:hAnsi="Times New Roman" w:cs="Times New Roman"/>
                <w:sz w:val="24"/>
                <w:szCs w:val="24"/>
              </w:rPr>
              <w:tab/>
              <w:t>18 - Quy hoạch.</w:t>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19- Chương trình.</w:t>
            </w:r>
            <w:r w:rsidRPr="00CD11BF">
              <w:rPr>
                <w:rFonts w:ascii="Times New Roman" w:hAnsi="Times New Roman" w:cs="Times New Roman"/>
                <w:sz w:val="24"/>
                <w:szCs w:val="24"/>
              </w:rPr>
              <w:tab/>
              <w:t>20- Đề án.</w:t>
            </w:r>
            <w:r w:rsidRPr="00CD11BF">
              <w:rPr>
                <w:rFonts w:ascii="Times New Roman" w:hAnsi="Times New Roman" w:cs="Times New Roman"/>
                <w:sz w:val="24"/>
                <w:szCs w:val="24"/>
              </w:rPr>
              <w:tab/>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21- Tờ trình.</w:t>
            </w:r>
            <w:r w:rsidRPr="00CD11BF">
              <w:rPr>
                <w:rFonts w:ascii="Times New Roman" w:hAnsi="Times New Roman" w:cs="Times New Roman"/>
                <w:sz w:val="24"/>
                <w:szCs w:val="24"/>
              </w:rPr>
              <w:tab/>
            </w:r>
            <w:r w:rsidRPr="00CD11BF">
              <w:rPr>
                <w:rFonts w:ascii="Times New Roman" w:hAnsi="Times New Roman" w:cs="Times New Roman"/>
                <w:sz w:val="24"/>
                <w:szCs w:val="24"/>
              </w:rPr>
              <w:tab/>
              <w:t>22- Công văn.</w:t>
            </w:r>
            <w:r w:rsidRPr="00CD11BF">
              <w:rPr>
                <w:rFonts w:ascii="Times New Roman" w:hAnsi="Times New Roman" w:cs="Times New Roman"/>
                <w:sz w:val="24"/>
                <w:szCs w:val="24"/>
              </w:rPr>
              <w:tab/>
            </w: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23 - Biên bản.</w:t>
            </w:r>
            <w:r w:rsidRPr="00CD11BF">
              <w:rPr>
                <w:rFonts w:ascii="Times New Roman" w:hAnsi="Times New Roman" w:cs="Times New Roman"/>
                <w:sz w:val="24"/>
                <w:szCs w:val="24"/>
              </w:rPr>
              <w:tab/>
              <w:t>Và 01 loại giấy tờ hành chính: giấy giới thiệu, giấy đi đường…</w:t>
            </w: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Theo Quy định ban hành kèm theo Quyết định của Bộ Chính trị số 31-QĐ/TW, ngày 01-10-1997 và Quyết định của Ban Bí thư số 91-QĐ/TW ngày 16-02-2004.</w:t>
            </w: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Được trình bày theo quy định tại Hướng dẫn số: 01-HD/VPTW.</w:t>
            </w:r>
          </w:p>
        </w:tc>
        <w:tc>
          <w:tcPr>
            <w:tcW w:w="2318" w:type="pct"/>
          </w:tcPr>
          <w:p w:rsidR="004E0A34" w:rsidRPr="00CD11BF" w:rsidRDefault="004E0A34" w:rsidP="00623A6D">
            <w:pPr>
              <w:pStyle w:val="BodyText"/>
              <w:rPr>
                <w:color w:val="auto"/>
                <w:sz w:val="24"/>
                <w:szCs w:val="24"/>
                <w:lang w:val="pt-BR"/>
              </w:rPr>
            </w:pPr>
            <w:r w:rsidRPr="00CD11BF">
              <w:rPr>
                <w:color w:val="auto"/>
                <w:sz w:val="24"/>
                <w:szCs w:val="24"/>
                <w:lang w:val="pt-BR"/>
              </w:rPr>
              <w:t>1. Văn bản quản lý HC nhà nước là những quyết định và thông tin quản lý thành văn (được văn bản hoá) do các cơ quan quản lý Nhà nước ban hành theo thẩm quyền, trình tự, thủ tục, hình thức nhất định và được Nhà nước đảm bảo thi hành bằng những biện pháp khác nhau nhằm điều chỉnh các mối quan hệ quản lý nội bộ nhà nước hoặc giữa các cơ quan nhà nước với các tổ chức và công dân.</w:t>
            </w:r>
          </w:p>
          <w:p w:rsidR="004E0A34" w:rsidRPr="00CD11BF" w:rsidRDefault="004E0A34" w:rsidP="00623A6D">
            <w:pPr>
              <w:pStyle w:val="BodyText"/>
              <w:rPr>
                <w:bCs/>
                <w:color w:val="auto"/>
                <w:sz w:val="24"/>
                <w:szCs w:val="24"/>
                <w:lang w:val="pt-BR"/>
              </w:rPr>
            </w:pPr>
          </w:p>
          <w:p w:rsidR="004E0A34" w:rsidRPr="00CD11BF" w:rsidRDefault="004E0A34" w:rsidP="00623A6D">
            <w:pPr>
              <w:pStyle w:val="BodyText"/>
              <w:rPr>
                <w:color w:val="auto"/>
                <w:sz w:val="24"/>
                <w:szCs w:val="24"/>
                <w:lang w:val="pt-BR"/>
              </w:rPr>
            </w:pPr>
            <w:r w:rsidRPr="00CD11BF">
              <w:rPr>
                <w:bCs/>
                <w:color w:val="auto"/>
                <w:sz w:val="24"/>
                <w:szCs w:val="24"/>
                <w:lang w:val="pt-BR"/>
              </w:rPr>
              <w:t>2.</w:t>
            </w:r>
            <w:r w:rsidRPr="00CD11BF">
              <w:rPr>
                <w:color w:val="auto"/>
                <w:sz w:val="24"/>
                <w:szCs w:val="24"/>
                <w:lang w:val="pt-BR"/>
              </w:rPr>
              <w:t xml:space="preserve"> Các tiêu chí để phân loại: </w:t>
            </w:r>
          </w:p>
          <w:p w:rsidR="004E0A34" w:rsidRPr="00CD11BF" w:rsidRDefault="004E0A34" w:rsidP="00623A6D">
            <w:pPr>
              <w:pStyle w:val="BodyText"/>
              <w:rPr>
                <w:iCs/>
                <w:color w:val="auto"/>
                <w:sz w:val="24"/>
                <w:szCs w:val="24"/>
                <w:lang w:val="it-IT"/>
              </w:rPr>
            </w:pPr>
            <w:r w:rsidRPr="00CD11BF">
              <w:rPr>
                <w:iCs/>
                <w:color w:val="auto"/>
                <w:sz w:val="24"/>
                <w:szCs w:val="24"/>
                <w:lang w:val="it-IT"/>
              </w:rPr>
              <w:t xml:space="preserve">a. Phân loại theo tác giả: </w:t>
            </w:r>
          </w:p>
          <w:p w:rsidR="004E0A34" w:rsidRPr="00CD11BF" w:rsidRDefault="004E0A34" w:rsidP="00623A6D">
            <w:pPr>
              <w:pStyle w:val="BodyText"/>
              <w:rPr>
                <w:color w:val="auto"/>
                <w:sz w:val="24"/>
                <w:szCs w:val="24"/>
                <w:lang w:val="it-IT"/>
              </w:rPr>
            </w:pPr>
            <w:r w:rsidRPr="00CD11BF">
              <w:rPr>
                <w:iCs/>
                <w:color w:val="auto"/>
                <w:sz w:val="24"/>
                <w:szCs w:val="24"/>
                <w:lang w:val="it-IT"/>
              </w:rPr>
              <w:t>b. Phân loại theo tên loại:</w:t>
            </w:r>
            <w:r w:rsidRPr="00CD11BF">
              <w:rPr>
                <w:color w:val="auto"/>
                <w:sz w:val="24"/>
                <w:szCs w:val="24"/>
                <w:lang w:val="it-IT"/>
              </w:rPr>
              <w:t xml:space="preserve"> </w:t>
            </w:r>
          </w:p>
          <w:p w:rsidR="004E0A34" w:rsidRPr="00CD11BF" w:rsidRDefault="004E0A34" w:rsidP="00623A6D">
            <w:pPr>
              <w:pStyle w:val="BodyText"/>
              <w:rPr>
                <w:iCs/>
                <w:color w:val="auto"/>
                <w:sz w:val="24"/>
                <w:szCs w:val="24"/>
                <w:lang w:val="it-IT"/>
              </w:rPr>
            </w:pPr>
            <w:r w:rsidRPr="00CD11BF">
              <w:rPr>
                <w:iCs/>
                <w:color w:val="auto"/>
                <w:sz w:val="24"/>
                <w:szCs w:val="24"/>
                <w:lang w:val="it-IT"/>
              </w:rPr>
              <w:t xml:space="preserve">c. Phân loại theo nội dung: </w:t>
            </w:r>
          </w:p>
          <w:p w:rsidR="004E0A34" w:rsidRPr="00CD11BF" w:rsidRDefault="004E0A34" w:rsidP="00623A6D">
            <w:pPr>
              <w:pStyle w:val="BodyText"/>
              <w:rPr>
                <w:iCs/>
                <w:color w:val="auto"/>
                <w:sz w:val="24"/>
                <w:szCs w:val="24"/>
                <w:lang w:val="pt-BR"/>
              </w:rPr>
            </w:pPr>
            <w:r w:rsidRPr="00CD11BF">
              <w:rPr>
                <w:iCs/>
                <w:color w:val="auto"/>
                <w:sz w:val="24"/>
                <w:szCs w:val="24"/>
                <w:lang w:val="pt-BR"/>
              </w:rPr>
              <w:t xml:space="preserve">d. Phân loại theo mục đích biên soạn và sử dụng: </w:t>
            </w:r>
          </w:p>
          <w:p w:rsidR="004E0A34" w:rsidRPr="00CD11BF" w:rsidRDefault="004E0A34" w:rsidP="00623A6D">
            <w:pPr>
              <w:pStyle w:val="BodyText"/>
              <w:rPr>
                <w:iCs/>
                <w:color w:val="auto"/>
                <w:sz w:val="24"/>
                <w:szCs w:val="24"/>
                <w:lang w:val="pt-BR"/>
              </w:rPr>
            </w:pPr>
            <w:r w:rsidRPr="00CD11BF">
              <w:rPr>
                <w:iCs/>
                <w:color w:val="auto"/>
                <w:sz w:val="24"/>
                <w:szCs w:val="24"/>
                <w:lang w:val="pt-BR"/>
              </w:rPr>
              <w:t>e. Phân loại theo thời gian, địa điểm ban hành.</w:t>
            </w:r>
          </w:p>
          <w:p w:rsidR="004E0A34" w:rsidRPr="00CD11BF" w:rsidRDefault="004E0A34" w:rsidP="00623A6D">
            <w:pPr>
              <w:pStyle w:val="BodyText"/>
              <w:rPr>
                <w:color w:val="auto"/>
                <w:sz w:val="24"/>
                <w:szCs w:val="24"/>
                <w:lang w:val="pt-BR"/>
              </w:rPr>
            </w:pPr>
            <w:r w:rsidRPr="00CD11BF">
              <w:rPr>
                <w:iCs/>
                <w:color w:val="auto"/>
                <w:sz w:val="24"/>
                <w:szCs w:val="24"/>
                <w:lang w:val="pt-BR"/>
              </w:rPr>
              <w:t>g. Phân loại theo lĩnh vực chuyên môn</w:t>
            </w:r>
            <w:r w:rsidRPr="00CD11BF">
              <w:rPr>
                <w:color w:val="auto"/>
                <w:sz w:val="24"/>
                <w:szCs w:val="24"/>
                <w:lang w:val="pt-BR"/>
              </w:rPr>
              <w:t xml:space="preserve">: </w:t>
            </w:r>
          </w:p>
          <w:p w:rsidR="004E0A34" w:rsidRPr="00CD11BF" w:rsidRDefault="004E0A34" w:rsidP="00623A6D">
            <w:pPr>
              <w:pStyle w:val="BodyText"/>
              <w:rPr>
                <w:color w:val="auto"/>
                <w:sz w:val="24"/>
                <w:szCs w:val="24"/>
                <w:lang w:val="pt-BR"/>
              </w:rPr>
            </w:pPr>
            <w:r w:rsidRPr="00CD11BF">
              <w:rPr>
                <w:iCs/>
                <w:color w:val="auto"/>
                <w:sz w:val="24"/>
                <w:szCs w:val="24"/>
                <w:lang w:val="pt-BR"/>
              </w:rPr>
              <w:t xml:space="preserve">h. Phân lọai theo ngôn ngữ: </w:t>
            </w:r>
          </w:p>
          <w:p w:rsidR="004E0A34" w:rsidRPr="00CD11BF" w:rsidRDefault="004E0A34" w:rsidP="00623A6D">
            <w:pPr>
              <w:pStyle w:val="BodyText"/>
              <w:rPr>
                <w:bCs/>
                <w:color w:val="auto"/>
                <w:sz w:val="24"/>
                <w:szCs w:val="24"/>
                <w:lang w:val="pt-BR"/>
              </w:rPr>
            </w:pPr>
            <w:r w:rsidRPr="00CD11BF">
              <w:rPr>
                <w:bCs/>
                <w:color w:val="auto"/>
                <w:sz w:val="24"/>
                <w:szCs w:val="24"/>
                <w:lang w:val="pt-BR"/>
              </w:rPr>
              <w:t xml:space="preserve">i. Phân loại theo kỹ thuật chế tác </w:t>
            </w:r>
            <w:r w:rsidRPr="00CD11BF">
              <w:rPr>
                <w:bCs/>
                <w:i/>
                <w:color w:val="auto"/>
                <w:sz w:val="24"/>
                <w:szCs w:val="24"/>
                <w:lang w:val="pt-BR"/>
              </w:rPr>
              <w:t>(kỹ thuật làm VB)</w:t>
            </w:r>
          </w:p>
          <w:p w:rsidR="004E0A34" w:rsidRPr="00CD11BF" w:rsidRDefault="004E0A34" w:rsidP="00623A6D">
            <w:pPr>
              <w:pStyle w:val="BodyText"/>
              <w:rPr>
                <w:i/>
                <w:color w:val="auto"/>
                <w:sz w:val="24"/>
                <w:szCs w:val="24"/>
                <w:lang w:val="pt-BR"/>
              </w:rPr>
            </w:pPr>
            <w:r w:rsidRPr="00CD11BF">
              <w:rPr>
                <w:bCs/>
                <w:iCs/>
                <w:color w:val="auto"/>
                <w:sz w:val="24"/>
                <w:szCs w:val="24"/>
                <w:lang w:val="pt-BR"/>
              </w:rPr>
              <w:t xml:space="preserve">k. Phân loại theo hiệu lực pháp lý: </w:t>
            </w:r>
          </w:p>
          <w:p w:rsidR="004E0A34" w:rsidRPr="00CD11BF" w:rsidRDefault="004E0A34" w:rsidP="00623A6D">
            <w:pPr>
              <w:pStyle w:val="BodyText"/>
              <w:rPr>
                <w:color w:val="auto"/>
                <w:sz w:val="24"/>
                <w:szCs w:val="24"/>
                <w:lang w:val="pt-BR"/>
              </w:rPr>
            </w:pPr>
            <w:r w:rsidRPr="00CD11BF">
              <w:rPr>
                <w:color w:val="auto"/>
                <w:sz w:val="24"/>
                <w:szCs w:val="24"/>
                <w:lang w:val="pt-BR"/>
              </w:rPr>
              <w:t>- Văn bản quy phạm pháp luật.</w:t>
            </w:r>
          </w:p>
          <w:p w:rsidR="004E0A34" w:rsidRPr="00CD11BF" w:rsidRDefault="004E0A34" w:rsidP="00623A6D">
            <w:pPr>
              <w:pStyle w:val="BodyText"/>
              <w:rPr>
                <w:color w:val="auto"/>
                <w:sz w:val="24"/>
                <w:szCs w:val="24"/>
                <w:lang w:val="pt-BR"/>
              </w:rPr>
            </w:pPr>
            <w:r w:rsidRPr="00CD11BF">
              <w:rPr>
                <w:color w:val="auto"/>
                <w:sz w:val="24"/>
                <w:szCs w:val="24"/>
                <w:lang w:val="pt-BR"/>
              </w:rPr>
              <w:t>- Văn bản cá biệt.</w:t>
            </w:r>
          </w:p>
          <w:p w:rsidR="004E0A34" w:rsidRPr="00CD11BF" w:rsidRDefault="004E0A34" w:rsidP="00623A6D">
            <w:pPr>
              <w:pStyle w:val="BodyText"/>
              <w:rPr>
                <w:color w:val="auto"/>
                <w:sz w:val="24"/>
                <w:szCs w:val="24"/>
                <w:lang w:val="pt-BR"/>
              </w:rPr>
            </w:pPr>
            <w:r w:rsidRPr="00CD11BF">
              <w:rPr>
                <w:color w:val="auto"/>
                <w:sz w:val="24"/>
                <w:szCs w:val="24"/>
                <w:lang w:val="pt-BR"/>
              </w:rPr>
              <w:t>- Văn bản hành chính thông thường.</w:t>
            </w:r>
          </w:p>
          <w:p w:rsidR="004E0A34" w:rsidRPr="00CD11BF" w:rsidRDefault="004E0A34" w:rsidP="002E7C29">
            <w:pPr>
              <w:pStyle w:val="BodyText"/>
              <w:rPr>
                <w:color w:val="auto"/>
                <w:sz w:val="24"/>
                <w:szCs w:val="24"/>
                <w:lang w:val="pt-BR"/>
              </w:rPr>
            </w:pPr>
            <w:r w:rsidRPr="00CD11BF">
              <w:rPr>
                <w:color w:val="auto"/>
                <w:sz w:val="24"/>
                <w:szCs w:val="24"/>
                <w:lang w:val="pt-BR"/>
              </w:rPr>
              <w:t>- Văn bản chuyên môn - kỹ thuật.</w:t>
            </w: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Văn bản quản lý nhà nước do các cơ quan quản lý nhà nước ban hành theo thẩm quyền được Nhà nước quy định</w:t>
            </w: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p>
          <w:p w:rsidR="004E0A34" w:rsidRPr="00CD11BF" w:rsidRDefault="004E0A34" w:rsidP="00623A6D">
            <w:pPr>
              <w:spacing w:after="0" w:line="240" w:lineRule="auto"/>
              <w:jc w:val="both"/>
              <w:rPr>
                <w:rFonts w:ascii="Times New Roman" w:hAnsi="Times New Roman" w:cs="Times New Roman"/>
                <w:sz w:val="24"/>
                <w:szCs w:val="24"/>
              </w:rPr>
            </w:pPr>
            <w:r w:rsidRPr="00CD11BF">
              <w:rPr>
                <w:rFonts w:ascii="Times New Roman" w:hAnsi="Times New Roman" w:cs="Times New Roman"/>
                <w:sz w:val="24"/>
                <w:szCs w:val="24"/>
              </w:rPr>
              <w:t xml:space="preserve">Được trình bày theo quy định tại Thông tư 01/TT-BNV ngày 19/01/2011 của Bộ Nội Vụ. </w:t>
            </w:r>
          </w:p>
          <w:p w:rsidR="004E0A34" w:rsidRPr="00CD11BF" w:rsidRDefault="004E0A34" w:rsidP="00623A6D">
            <w:pPr>
              <w:pStyle w:val="BodyText"/>
              <w:rPr>
                <w:color w:val="auto"/>
                <w:sz w:val="24"/>
                <w:szCs w:val="24"/>
                <w:lang w:val="fr-FR"/>
              </w:rPr>
            </w:pPr>
            <w:r w:rsidRPr="00CD11BF">
              <w:rPr>
                <w:color w:val="auto"/>
                <w:sz w:val="24"/>
                <w:szCs w:val="24"/>
                <w:lang w:val="fr-FR"/>
              </w:rPr>
              <w:t xml:space="preserve"> </w:t>
            </w:r>
          </w:p>
        </w:tc>
      </w:tr>
    </w:tbl>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p w:rsidR="004E0A34" w:rsidRPr="00CD11BF" w:rsidRDefault="004E0A34" w:rsidP="00C71619">
      <w:pPr>
        <w:rPr>
          <w:rFonts w:ascii="Times New Roman" w:hAnsi="Times New Roman" w:cs="Times New Roman"/>
          <w:b/>
          <w:sz w:val="28"/>
          <w:szCs w:val="28"/>
        </w:rPr>
      </w:pPr>
    </w:p>
    <w:sectPr w:rsidR="004E0A34" w:rsidRPr="00CD11BF" w:rsidSect="00851946">
      <w:footerReference w:type="default" r:id="rId7"/>
      <w:pgSz w:w="12240" w:h="15840"/>
      <w:pgMar w:top="709" w:right="758" w:bottom="851" w:left="709"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946" w:rsidRDefault="00851946" w:rsidP="00851946">
      <w:pPr>
        <w:spacing w:after="0" w:line="240" w:lineRule="auto"/>
      </w:pPr>
      <w:r>
        <w:separator/>
      </w:r>
    </w:p>
  </w:endnote>
  <w:endnote w:type="continuationSeparator" w:id="0">
    <w:p w:rsidR="00851946" w:rsidRDefault="00851946" w:rsidP="00851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836563"/>
      <w:docPartObj>
        <w:docPartGallery w:val="Page Numbers (Bottom of Page)"/>
        <w:docPartUnique/>
      </w:docPartObj>
    </w:sdtPr>
    <w:sdtEndPr>
      <w:rPr>
        <w:noProof/>
      </w:rPr>
    </w:sdtEndPr>
    <w:sdtContent>
      <w:p w:rsidR="00851946" w:rsidRDefault="00851946">
        <w:pPr>
          <w:pStyle w:val="Footer"/>
          <w:jc w:val="center"/>
        </w:pPr>
        <w:r>
          <w:fldChar w:fldCharType="begin"/>
        </w:r>
        <w:r>
          <w:instrText xml:space="preserve"> PAGE   \* MERGEFORMAT </w:instrText>
        </w:r>
        <w:r>
          <w:fldChar w:fldCharType="separate"/>
        </w:r>
        <w:r w:rsidR="00E11B8C">
          <w:rPr>
            <w:noProof/>
          </w:rPr>
          <w:t>7</w:t>
        </w:r>
        <w:r>
          <w:rPr>
            <w:noProof/>
          </w:rPr>
          <w:fldChar w:fldCharType="end"/>
        </w:r>
      </w:p>
    </w:sdtContent>
  </w:sdt>
  <w:p w:rsidR="00851946" w:rsidRDefault="008519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946" w:rsidRDefault="00851946" w:rsidP="00851946">
      <w:pPr>
        <w:spacing w:after="0" w:line="240" w:lineRule="auto"/>
      </w:pPr>
      <w:r>
        <w:separator/>
      </w:r>
    </w:p>
  </w:footnote>
  <w:footnote w:type="continuationSeparator" w:id="0">
    <w:p w:rsidR="00851946" w:rsidRDefault="00851946" w:rsidP="008519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0437E"/>
    <w:multiLevelType w:val="multilevel"/>
    <w:tmpl w:val="F1C8430E"/>
    <w:lvl w:ilvl="0">
      <w:start w:val="1"/>
      <w:numFmt w:val="bullet"/>
      <w:lvlText w:val="●"/>
      <w:lvlJc w:val="left"/>
      <w:pPr>
        <w:ind w:left="1287" w:firstLine="926"/>
      </w:pPr>
      <w:rPr>
        <w:rFonts w:ascii="Arial" w:eastAsia="Arial" w:hAnsi="Arial" w:cs="Arial"/>
        <w:vertAlign w:val="baseline"/>
      </w:rPr>
    </w:lvl>
    <w:lvl w:ilvl="1">
      <w:numFmt w:val="bullet"/>
      <w:lvlText w:val="-"/>
      <w:lvlJc w:val="left"/>
      <w:pPr>
        <w:ind w:left="2007" w:firstLine="1647"/>
      </w:pPr>
      <w:rPr>
        <w:rFonts w:ascii="Arial" w:eastAsia="Arial" w:hAnsi="Arial" w:cs="Arial"/>
        <w:sz w:val="26"/>
        <w:szCs w:val="26"/>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1">
    <w:nsid w:val="1AF60189"/>
    <w:multiLevelType w:val="hybridMultilevel"/>
    <w:tmpl w:val="606EC2B8"/>
    <w:lvl w:ilvl="0" w:tplc="2666881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25ED1"/>
    <w:multiLevelType w:val="multilevel"/>
    <w:tmpl w:val="71D45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C0278E"/>
    <w:multiLevelType w:val="multilevel"/>
    <w:tmpl w:val="585C1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7183560"/>
    <w:multiLevelType w:val="multilevel"/>
    <w:tmpl w:val="B450D662"/>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sz w:val="20"/>
        <w:szCs w:val="20"/>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5">
    <w:nsid w:val="49C667F2"/>
    <w:multiLevelType w:val="multilevel"/>
    <w:tmpl w:val="FBB0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C07BD1"/>
    <w:multiLevelType w:val="multilevel"/>
    <w:tmpl w:val="9A50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B148EB"/>
    <w:multiLevelType w:val="hybridMultilevel"/>
    <w:tmpl w:val="F77AB510"/>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292B6A2">
      <w:numFmt w:val="bullet"/>
      <w:lvlText w:val="-"/>
      <w:lvlJc w:val="left"/>
      <w:pPr>
        <w:ind w:left="3600" w:hanging="360"/>
      </w:pPr>
      <w:rPr>
        <w:rFonts w:ascii="Times New Roman" w:eastAsia="Times New Roman" w:hAnsi="Times New Roman" w:cs="Times New Roman" w:hint="default"/>
        <w:i/>
        <w:color w:val="FF000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E35B8C"/>
    <w:multiLevelType w:val="multilevel"/>
    <w:tmpl w:val="83C47C1C"/>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9">
    <w:nsid w:val="74BF2700"/>
    <w:multiLevelType w:val="multilevel"/>
    <w:tmpl w:val="DB00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4B6EFF"/>
    <w:multiLevelType w:val="multilevel"/>
    <w:tmpl w:val="144E3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6"/>
  </w:num>
  <w:num w:numId="4">
    <w:abstractNumId w:val="5"/>
  </w:num>
  <w:num w:numId="5">
    <w:abstractNumId w:val="4"/>
  </w:num>
  <w:num w:numId="6">
    <w:abstractNumId w:val="0"/>
  </w:num>
  <w:num w:numId="7">
    <w:abstractNumId w:val="8"/>
  </w:num>
  <w:num w:numId="8">
    <w:abstractNumId w:val="3"/>
  </w:num>
  <w:num w:numId="9">
    <w:abstractNumId w:val="2"/>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619"/>
    <w:rsid w:val="00015FA1"/>
    <w:rsid w:val="00020E7B"/>
    <w:rsid w:val="00021E5C"/>
    <w:rsid w:val="000960AE"/>
    <w:rsid w:val="000C16F8"/>
    <w:rsid w:val="001A427E"/>
    <w:rsid w:val="00224130"/>
    <w:rsid w:val="00225315"/>
    <w:rsid w:val="002E7C29"/>
    <w:rsid w:val="002F5106"/>
    <w:rsid w:val="002F7EE0"/>
    <w:rsid w:val="00305C4F"/>
    <w:rsid w:val="0037733B"/>
    <w:rsid w:val="003B0C1E"/>
    <w:rsid w:val="003C3DFF"/>
    <w:rsid w:val="004639AF"/>
    <w:rsid w:val="004E0A34"/>
    <w:rsid w:val="004F0D54"/>
    <w:rsid w:val="005B659A"/>
    <w:rsid w:val="005C4FFE"/>
    <w:rsid w:val="00634F2A"/>
    <w:rsid w:val="006C0633"/>
    <w:rsid w:val="007A627D"/>
    <w:rsid w:val="007B37D1"/>
    <w:rsid w:val="007D4523"/>
    <w:rsid w:val="007F5C29"/>
    <w:rsid w:val="00851946"/>
    <w:rsid w:val="008733F8"/>
    <w:rsid w:val="008D7545"/>
    <w:rsid w:val="00940BC7"/>
    <w:rsid w:val="009741D6"/>
    <w:rsid w:val="009F26F4"/>
    <w:rsid w:val="00A03195"/>
    <w:rsid w:val="00A411CA"/>
    <w:rsid w:val="00AA6B73"/>
    <w:rsid w:val="00AB71C8"/>
    <w:rsid w:val="00B62FBA"/>
    <w:rsid w:val="00B76993"/>
    <w:rsid w:val="00B93BB7"/>
    <w:rsid w:val="00BF3808"/>
    <w:rsid w:val="00BF7D56"/>
    <w:rsid w:val="00C36F8E"/>
    <w:rsid w:val="00C71619"/>
    <w:rsid w:val="00CD11BF"/>
    <w:rsid w:val="00D41895"/>
    <w:rsid w:val="00DA0D1B"/>
    <w:rsid w:val="00E00267"/>
    <w:rsid w:val="00E11B8C"/>
    <w:rsid w:val="00F21C33"/>
    <w:rsid w:val="00F43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C897DC-EB6A-4A0F-AED3-86852E39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1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C71619"/>
  </w:style>
  <w:style w:type="character" w:styleId="Hyperlink">
    <w:name w:val="Hyperlink"/>
    <w:basedOn w:val="DefaultParagraphFont"/>
    <w:uiPriority w:val="99"/>
    <w:semiHidden/>
    <w:unhideWhenUsed/>
    <w:rsid w:val="00C71619"/>
    <w:rPr>
      <w:color w:val="0000FF"/>
      <w:u w:val="single"/>
    </w:rPr>
  </w:style>
  <w:style w:type="paragraph" w:styleId="ListParagraph">
    <w:name w:val="List Paragraph"/>
    <w:basedOn w:val="Normal"/>
    <w:uiPriority w:val="34"/>
    <w:qFormat/>
    <w:rsid w:val="00B76993"/>
    <w:pPr>
      <w:ind w:left="720"/>
      <w:contextualSpacing/>
    </w:pPr>
  </w:style>
  <w:style w:type="paragraph" w:customStyle="1" w:styleId="heo">
    <w:name w:val="heo"/>
    <w:basedOn w:val="Normal"/>
    <w:rsid w:val="00BF38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F38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3808"/>
    <w:rPr>
      <w:b/>
      <w:bCs/>
    </w:rPr>
  </w:style>
  <w:style w:type="character" w:styleId="Emphasis">
    <w:name w:val="Emphasis"/>
    <w:basedOn w:val="DefaultParagraphFont"/>
    <w:uiPriority w:val="20"/>
    <w:qFormat/>
    <w:rsid w:val="00BF3808"/>
    <w:rPr>
      <w:i/>
      <w:iCs/>
    </w:rPr>
  </w:style>
  <w:style w:type="character" w:customStyle="1" w:styleId="c1">
    <w:name w:val="c1"/>
    <w:basedOn w:val="DefaultParagraphFont"/>
    <w:rsid w:val="00BF3808"/>
  </w:style>
  <w:style w:type="character" w:customStyle="1" w:styleId="tgc">
    <w:name w:val="_tgc"/>
    <w:basedOn w:val="DefaultParagraphFont"/>
    <w:rsid w:val="00634F2A"/>
  </w:style>
  <w:style w:type="paragraph" w:styleId="BodyText">
    <w:name w:val="Body Text"/>
    <w:basedOn w:val="Normal"/>
    <w:link w:val="BodyTextChar"/>
    <w:rsid w:val="000960AE"/>
    <w:pPr>
      <w:spacing w:after="0" w:line="240" w:lineRule="auto"/>
      <w:jc w:val="both"/>
    </w:pPr>
    <w:rPr>
      <w:rFonts w:ascii="Times New Roman" w:eastAsia="Times New Roman" w:hAnsi="Times New Roman" w:cs="Times New Roman"/>
      <w:color w:val="333333"/>
      <w:sz w:val="28"/>
      <w:szCs w:val="20"/>
      <w:lang w:eastAsia="en-US"/>
    </w:rPr>
  </w:style>
  <w:style w:type="character" w:customStyle="1" w:styleId="BodyTextChar">
    <w:name w:val="Body Text Char"/>
    <w:basedOn w:val="DefaultParagraphFont"/>
    <w:link w:val="BodyText"/>
    <w:rsid w:val="000960AE"/>
    <w:rPr>
      <w:rFonts w:ascii="Times New Roman" w:eastAsia="Times New Roman" w:hAnsi="Times New Roman" w:cs="Times New Roman"/>
      <w:color w:val="333333"/>
      <w:sz w:val="28"/>
      <w:szCs w:val="20"/>
      <w:lang w:eastAsia="en-US"/>
    </w:rPr>
  </w:style>
  <w:style w:type="paragraph" w:styleId="Header">
    <w:name w:val="header"/>
    <w:basedOn w:val="Normal"/>
    <w:link w:val="HeaderChar"/>
    <w:uiPriority w:val="99"/>
    <w:unhideWhenUsed/>
    <w:rsid w:val="008519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946"/>
  </w:style>
  <w:style w:type="paragraph" w:styleId="Footer">
    <w:name w:val="footer"/>
    <w:basedOn w:val="Normal"/>
    <w:link w:val="FooterChar"/>
    <w:uiPriority w:val="99"/>
    <w:unhideWhenUsed/>
    <w:rsid w:val="008519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79858">
      <w:bodyDiv w:val="1"/>
      <w:marLeft w:val="0"/>
      <w:marRight w:val="0"/>
      <w:marTop w:val="0"/>
      <w:marBottom w:val="0"/>
      <w:divBdr>
        <w:top w:val="none" w:sz="0" w:space="0" w:color="auto"/>
        <w:left w:val="none" w:sz="0" w:space="0" w:color="auto"/>
        <w:bottom w:val="none" w:sz="0" w:space="0" w:color="auto"/>
        <w:right w:val="none" w:sz="0" w:space="0" w:color="auto"/>
      </w:divBdr>
    </w:div>
    <w:div w:id="647246849">
      <w:bodyDiv w:val="1"/>
      <w:marLeft w:val="0"/>
      <w:marRight w:val="0"/>
      <w:marTop w:val="0"/>
      <w:marBottom w:val="0"/>
      <w:divBdr>
        <w:top w:val="none" w:sz="0" w:space="0" w:color="auto"/>
        <w:left w:val="none" w:sz="0" w:space="0" w:color="auto"/>
        <w:bottom w:val="none" w:sz="0" w:space="0" w:color="auto"/>
        <w:right w:val="none" w:sz="0" w:space="0" w:color="auto"/>
      </w:divBdr>
    </w:div>
    <w:div w:id="931739048">
      <w:bodyDiv w:val="1"/>
      <w:marLeft w:val="0"/>
      <w:marRight w:val="0"/>
      <w:marTop w:val="0"/>
      <w:marBottom w:val="0"/>
      <w:divBdr>
        <w:top w:val="none" w:sz="0" w:space="0" w:color="auto"/>
        <w:left w:val="none" w:sz="0" w:space="0" w:color="auto"/>
        <w:bottom w:val="none" w:sz="0" w:space="0" w:color="auto"/>
        <w:right w:val="none" w:sz="0" w:space="0" w:color="auto"/>
      </w:divBdr>
    </w:div>
    <w:div w:id="1542672089">
      <w:bodyDiv w:val="1"/>
      <w:marLeft w:val="0"/>
      <w:marRight w:val="0"/>
      <w:marTop w:val="0"/>
      <w:marBottom w:val="0"/>
      <w:divBdr>
        <w:top w:val="none" w:sz="0" w:space="0" w:color="auto"/>
        <w:left w:val="none" w:sz="0" w:space="0" w:color="auto"/>
        <w:bottom w:val="none" w:sz="0" w:space="0" w:color="auto"/>
        <w:right w:val="none" w:sz="0" w:space="0" w:color="auto"/>
      </w:divBdr>
    </w:div>
    <w:div w:id="1722099595">
      <w:bodyDiv w:val="1"/>
      <w:marLeft w:val="0"/>
      <w:marRight w:val="0"/>
      <w:marTop w:val="0"/>
      <w:marBottom w:val="0"/>
      <w:divBdr>
        <w:top w:val="none" w:sz="0" w:space="0" w:color="auto"/>
        <w:left w:val="none" w:sz="0" w:space="0" w:color="auto"/>
        <w:bottom w:val="none" w:sz="0" w:space="0" w:color="auto"/>
        <w:right w:val="none" w:sz="0" w:space="0" w:color="auto"/>
      </w:divBdr>
    </w:div>
    <w:div w:id="1762215828">
      <w:bodyDiv w:val="1"/>
      <w:marLeft w:val="0"/>
      <w:marRight w:val="0"/>
      <w:marTop w:val="0"/>
      <w:marBottom w:val="0"/>
      <w:divBdr>
        <w:top w:val="none" w:sz="0" w:space="0" w:color="auto"/>
        <w:left w:val="none" w:sz="0" w:space="0" w:color="auto"/>
        <w:bottom w:val="none" w:sz="0" w:space="0" w:color="auto"/>
        <w:right w:val="none" w:sz="0" w:space="0" w:color="auto"/>
      </w:divBdr>
      <w:divsChild>
        <w:div w:id="958610548">
          <w:marLeft w:val="0"/>
          <w:marRight w:val="0"/>
          <w:marTop w:val="150"/>
          <w:marBottom w:val="150"/>
          <w:divBdr>
            <w:top w:val="none" w:sz="0" w:space="0" w:color="auto"/>
            <w:left w:val="none" w:sz="0" w:space="0" w:color="auto"/>
            <w:bottom w:val="none" w:sz="0" w:space="0" w:color="auto"/>
            <w:right w:val="none" w:sz="0" w:space="0" w:color="auto"/>
          </w:divBdr>
        </w:div>
        <w:div w:id="1282959367">
          <w:marLeft w:val="0"/>
          <w:marRight w:val="0"/>
          <w:marTop w:val="150"/>
          <w:marBottom w:val="150"/>
          <w:divBdr>
            <w:top w:val="none" w:sz="0" w:space="0" w:color="auto"/>
            <w:left w:val="none" w:sz="0" w:space="0" w:color="auto"/>
            <w:bottom w:val="none" w:sz="0" w:space="0" w:color="auto"/>
            <w:right w:val="none" w:sz="0" w:space="0" w:color="auto"/>
          </w:divBdr>
          <w:divsChild>
            <w:div w:id="480391667">
              <w:marLeft w:val="0"/>
              <w:marRight w:val="0"/>
              <w:marTop w:val="0"/>
              <w:marBottom w:val="0"/>
              <w:divBdr>
                <w:top w:val="none" w:sz="0" w:space="0" w:color="auto"/>
                <w:left w:val="none" w:sz="0" w:space="0" w:color="auto"/>
                <w:bottom w:val="none" w:sz="0" w:space="0" w:color="auto"/>
                <w:right w:val="none" w:sz="0" w:space="0" w:color="auto"/>
              </w:divBdr>
              <w:divsChild>
                <w:div w:id="605388217">
                  <w:marLeft w:val="0"/>
                  <w:marRight w:val="0"/>
                  <w:marTop w:val="0"/>
                  <w:marBottom w:val="0"/>
                  <w:divBdr>
                    <w:top w:val="none" w:sz="0" w:space="0" w:color="auto"/>
                    <w:left w:val="none" w:sz="0" w:space="0" w:color="auto"/>
                    <w:bottom w:val="none" w:sz="0" w:space="0" w:color="auto"/>
                    <w:right w:val="none" w:sz="0" w:space="0" w:color="auto"/>
                  </w:divBdr>
                </w:div>
                <w:div w:id="1317152738">
                  <w:marLeft w:val="0"/>
                  <w:marRight w:val="0"/>
                  <w:marTop w:val="0"/>
                  <w:marBottom w:val="0"/>
                  <w:divBdr>
                    <w:top w:val="none" w:sz="0" w:space="0" w:color="auto"/>
                    <w:left w:val="none" w:sz="0" w:space="0" w:color="auto"/>
                    <w:bottom w:val="none" w:sz="0" w:space="0" w:color="auto"/>
                    <w:right w:val="none" w:sz="0" w:space="0" w:color="auto"/>
                  </w:divBdr>
                </w:div>
                <w:div w:id="80658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5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4357</Words>
  <Characters>24839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5</cp:revision>
  <cp:lastPrinted>2016-10-07T16:27:00Z</cp:lastPrinted>
  <dcterms:created xsi:type="dcterms:W3CDTF">2017-06-23T23:00:00Z</dcterms:created>
  <dcterms:modified xsi:type="dcterms:W3CDTF">2017-06-23T23:06:00Z</dcterms:modified>
</cp:coreProperties>
</file>